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4E1" w:rsidRDefault="00131D1E" w:rsidP="003B24E1">
      <w:pPr>
        <w:spacing w:line="360" w:lineRule="auto"/>
        <w:ind w:left="-272"/>
        <w:rPr>
          <w:rFonts w:ascii="Tahoma" w:hAnsi="Tahoma" w:cs="Tahoma"/>
          <w:b/>
          <w:sz w:val="24"/>
          <w:szCs w:val="24"/>
          <w:lang w:val="en-US"/>
        </w:rPr>
      </w:pPr>
      <w:r w:rsidRPr="009E02E5">
        <w:rPr>
          <w:rFonts w:ascii="Arial" w:hAnsi="Arial" w:cs="Arial"/>
          <w:sz w:val="24"/>
          <w:szCs w:val="24"/>
          <w:lang w:val="en-US"/>
        </w:rPr>
        <w:t xml:space="preserve">                                                   </w:t>
      </w:r>
      <w:r w:rsidRPr="009E02E5">
        <w:rPr>
          <w:rFonts w:ascii="Tahoma" w:hAnsi="Tahoma" w:cs="Tahoma"/>
          <w:b/>
          <w:sz w:val="24"/>
          <w:szCs w:val="24"/>
          <w:lang w:val="en-US"/>
        </w:rPr>
        <w:t>Media Statement</w:t>
      </w:r>
    </w:p>
    <w:p w:rsidR="00B60098" w:rsidRDefault="00B60098" w:rsidP="003B24E1">
      <w:pPr>
        <w:spacing w:line="360" w:lineRule="auto"/>
        <w:ind w:left="-272"/>
        <w:rPr>
          <w:rFonts w:ascii="Tahoma" w:hAnsi="Tahoma" w:cs="Tahoma"/>
          <w:b/>
          <w:sz w:val="24"/>
          <w:szCs w:val="24"/>
          <w:lang w:val="en-US"/>
        </w:rPr>
      </w:pPr>
    </w:p>
    <w:p w:rsidR="00131D1E" w:rsidRDefault="00B60098" w:rsidP="00D315D2">
      <w:pPr>
        <w:spacing w:line="360" w:lineRule="auto"/>
        <w:rPr>
          <w:rFonts w:ascii="Tahoma" w:hAnsi="Tahoma" w:cs="Tahoma"/>
          <w:b/>
          <w:sz w:val="24"/>
          <w:szCs w:val="24"/>
          <w:lang w:val="en-US"/>
        </w:rPr>
      </w:pPr>
      <w:r w:rsidRPr="00B60098">
        <w:rPr>
          <w:rFonts w:ascii="Tahoma" w:hAnsi="Tahoma" w:cs="Tahoma"/>
          <w:b/>
          <w:sz w:val="24"/>
          <w:szCs w:val="24"/>
          <w:lang w:val="en-US"/>
        </w:rPr>
        <w:t xml:space="preserve">Attention: Print, social and electronic media </w:t>
      </w:r>
    </w:p>
    <w:p w:rsidR="00B60098" w:rsidRPr="00B60098" w:rsidRDefault="00B60098" w:rsidP="00D315D2">
      <w:pPr>
        <w:spacing w:line="360" w:lineRule="auto"/>
        <w:ind w:left="720"/>
        <w:rPr>
          <w:rFonts w:ascii="Tahoma" w:hAnsi="Tahoma" w:cs="Tahoma"/>
          <w:b/>
          <w:sz w:val="24"/>
          <w:szCs w:val="24"/>
          <w:lang w:val="en-US"/>
        </w:rPr>
      </w:pPr>
    </w:p>
    <w:p w:rsidR="0079040B" w:rsidRDefault="00131D1E" w:rsidP="00D315D2">
      <w:pPr>
        <w:spacing w:line="360" w:lineRule="auto"/>
        <w:rPr>
          <w:rFonts w:ascii="Tahoma" w:hAnsi="Tahoma" w:cs="Tahoma"/>
          <w:b/>
          <w:sz w:val="24"/>
          <w:szCs w:val="24"/>
          <w:lang w:val="en-US"/>
        </w:rPr>
      </w:pPr>
      <w:r w:rsidRPr="009E02E5">
        <w:rPr>
          <w:rFonts w:ascii="Tahoma" w:hAnsi="Tahoma" w:cs="Tahoma"/>
          <w:b/>
          <w:sz w:val="24"/>
          <w:szCs w:val="24"/>
          <w:lang w:val="en-US"/>
        </w:rPr>
        <w:t xml:space="preserve">Date: </w:t>
      </w:r>
      <w:r w:rsidR="00597944">
        <w:rPr>
          <w:rFonts w:ascii="Tahoma" w:hAnsi="Tahoma" w:cs="Tahoma"/>
          <w:b/>
          <w:sz w:val="24"/>
          <w:szCs w:val="24"/>
          <w:lang w:val="en-US"/>
        </w:rPr>
        <w:t xml:space="preserve"> 20 </w:t>
      </w:r>
      <w:r w:rsidR="0050004E">
        <w:rPr>
          <w:rFonts w:ascii="Tahoma" w:hAnsi="Tahoma" w:cs="Tahoma"/>
          <w:b/>
          <w:sz w:val="24"/>
          <w:szCs w:val="24"/>
          <w:lang w:val="en-US"/>
        </w:rPr>
        <w:t>October 2021</w:t>
      </w:r>
    </w:p>
    <w:p w:rsidR="00B60098" w:rsidRDefault="00B60098" w:rsidP="00D315D2">
      <w:pPr>
        <w:spacing w:line="360" w:lineRule="auto"/>
        <w:ind w:left="720"/>
        <w:rPr>
          <w:rFonts w:ascii="Tahoma" w:hAnsi="Tahoma" w:cs="Tahoma"/>
          <w:b/>
          <w:sz w:val="24"/>
          <w:szCs w:val="24"/>
          <w:lang w:val="en-US"/>
        </w:rPr>
      </w:pPr>
    </w:p>
    <w:p w:rsidR="00D315D2" w:rsidRDefault="00597944" w:rsidP="00597944">
      <w:pPr>
        <w:spacing w:line="360" w:lineRule="auto"/>
        <w:rPr>
          <w:rFonts w:ascii="Tahoma" w:eastAsiaTheme="minorEastAsia" w:hAnsi="Tahoma" w:cs="Tahoma"/>
          <w:bCs/>
          <w:sz w:val="24"/>
          <w:szCs w:val="24"/>
          <w:lang w:eastAsia="en-ZA"/>
        </w:rPr>
      </w:pPr>
      <w:r>
        <w:rPr>
          <w:rFonts w:ascii="Tahoma" w:hAnsi="Tahoma" w:cs="Tahoma"/>
          <w:b/>
          <w:sz w:val="24"/>
          <w:szCs w:val="24"/>
          <w:lang w:val="en-US"/>
        </w:rPr>
        <w:t xml:space="preserve">MEC </w:t>
      </w:r>
      <w:proofErr w:type="spellStart"/>
      <w:r>
        <w:rPr>
          <w:rFonts w:ascii="Tahoma" w:hAnsi="Tahoma" w:cs="Tahoma"/>
          <w:b/>
          <w:sz w:val="24"/>
          <w:szCs w:val="24"/>
          <w:lang w:val="en-US"/>
        </w:rPr>
        <w:t>Miga</w:t>
      </w:r>
      <w:proofErr w:type="spellEnd"/>
      <w:r>
        <w:rPr>
          <w:rFonts w:ascii="Tahoma" w:hAnsi="Tahoma" w:cs="Tahoma"/>
          <w:b/>
          <w:sz w:val="24"/>
          <w:szCs w:val="24"/>
          <w:lang w:val="en-US"/>
        </w:rPr>
        <w:t xml:space="preserve"> handover over 400 title deeds  to </w:t>
      </w:r>
      <w:proofErr w:type="spellStart"/>
      <w:r>
        <w:rPr>
          <w:rFonts w:ascii="Tahoma" w:hAnsi="Tahoma" w:cs="Tahoma"/>
          <w:b/>
          <w:sz w:val="24"/>
          <w:szCs w:val="24"/>
          <w:lang w:val="en-US"/>
        </w:rPr>
        <w:t>Matlosana</w:t>
      </w:r>
      <w:proofErr w:type="spellEnd"/>
      <w:r>
        <w:rPr>
          <w:rFonts w:ascii="Tahoma" w:hAnsi="Tahoma" w:cs="Tahoma"/>
          <w:b/>
          <w:sz w:val="24"/>
          <w:szCs w:val="24"/>
          <w:lang w:val="en-US"/>
        </w:rPr>
        <w:t xml:space="preserve"> low cost houses owners</w:t>
      </w:r>
    </w:p>
    <w:p w:rsidR="00D315D2" w:rsidRDefault="00D315D2" w:rsidP="00D315D2">
      <w:pPr>
        <w:tabs>
          <w:tab w:val="left" w:pos="1234"/>
        </w:tabs>
        <w:spacing w:after="160" w:line="360" w:lineRule="auto"/>
        <w:jc w:val="both"/>
        <w:rPr>
          <w:rFonts w:ascii="Tahoma" w:eastAsiaTheme="minorEastAsia" w:hAnsi="Tahoma" w:cs="Tahoma"/>
          <w:bCs/>
          <w:sz w:val="24"/>
          <w:szCs w:val="24"/>
          <w:lang w:eastAsia="en-ZA"/>
        </w:rPr>
      </w:pPr>
      <w:r>
        <w:rPr>
          <w:rFonts w:ascii="Tahoma" w:eastAsiaTheme="minorEastAsia" w:hAnsi="Tahoma" w:cs="Tahoma"/>
          <w:bCs/>
          <w:sz w:val="24"/>
          <w:szCs w:val="24"/>
          <w:lang w:eastAsia="en-ZA"/>
        </w:rPr>
        <w:t xml:space="preserve">MEC for Human Settlement in the North West Lena </w:t>
      </w:r>
      <w:proofErr w:type="spellStart"/>
      <w:r>
        <w:rPr>
          <w:rFonts w:ascii="Tahoma" w:eastAsiaTheme="minorEastAsia" w:hAnsi="Tahoma" w:cs="Tahoma"/>
          <w:bCs/>
          <w:sz w:val="24"/>
          <w:szCs w:val="24"/>
          <w:lang w:eastAsia="en-ZA"/>
        </w:rPr>
        <w:t>Miga</w:t>
      </w:r>
      <w:proofErr w:type="spellEnd"/>
      <w:r>
        <w:rPr>
          <w:rFonts w:ascii="Tahoma" w:eastAsiaTheme="minorEastAsia" w:hAnsi="Tahoma" w:cs="Tahoma"/>
          <w:bCs/>
          <w:sz w:val="24"/>
          <w:szCs w:val="24"/>
          <w:lang w:eastAsia="en-ZA"/>
        </w:rPr>
        <w:t xml:space="preserve"> accompanied by the </w:t>
      </w:r>
      <w:proofErr w:type="spellStart"/>
      <w:r>
        <w:rPr>
          <w:rFonts w:ascii="Tahoma" w:eastAsiaTheme="minorEastAsia" w:hAnsi="Tahoma" w:cs="Tahoma"/>
          <w:bCs/>
          <w:sz w:val="24"/>
          <w:szCs w:val="24"/>
          <w:lang w:eastAsia="en-ZA"/>
        </w:rPr>
        <w:t>Matlosana</w:t>
      </w:r>
      <w:proofErr w:type="spellEnd"/>
      <w:r>
        <w:rPr>
          <w:rFonts w:ascii="Tahoma" w:eastAsiaTheme="minorEastAsia" w:hAnsi="Tahoma" w:cs="Tahoma"/>
          <w:bCs/>
          <w:sz w:val="24"/>
          <w:szCs w:val="24"/>
          <w:lang w:eastAsia="en-ZA"/>
        </w:rPr>
        <w:t xml:space="preserve"> Mayor Rose </w:t>
      </w:r>
      <w:proofErr w:type="spellStart"/>
      <w:r>
        <w:rPr>
          <w:rFonts w:ascii="Tahoma" w:eastAsiaTheme="minorEastAsia" w:hAnsi="Tahoma" w:cs="Tahoma"/>
          <w:bCs/>
          <w:sz w:val="24"/>
          <w:szCs w:val="24"/>
          <w:lang w:eastAsia="en-ZA"/>
        </w:rPr>
        <w:t>Thabanchu</w:t>
      </w:r>
      <w:proofErr w:type="spellEnd"/>
      <w:r>
        <w:rPr>
          <w:rFonts w:ascii="Tahoma" w:eastAsiaTheme="minorEastAsia" w:hAnsi="Tahoma" w:cs="Tahoma"/>
          <w:bCs/>
          <w:sz w:val="24"/>
          <w:szCs w:val="24"/>
          <w:lang w:eastAsia="en-ZA"/>
        </w:rPr>
        <w:t xml:space="preserve"> handed over more</w:t>
      </w:r>
      <w:r w:rsidR="00B62AFF">
        <w:rPr>
          <w:rFonts w:ascii="Tahoma" w:eastAsiaTheme="minorEastAsia" w:hAnsi="Tahoma" w:cs="Tahoma"/>
          <w:bCs/>
          <w:sz w:val="24"/>
          <w:szCs w:val="24"/>
          <w:lang w:eastAsia="en-ZA"/>
        </w:rPr>
        <w:t xml:space="preserve"> </w:t>
      </w:r>
      <w:r>
        <w:rPr>
          <w:rFonts w:ascii="Tahoma" w:eastAsiaTheme="minorEastAsia" w:hAnsi="Tahoma" w:cs="Tahoma"/>
          <w:bCs/>
          <w:sz w:val="24"/>
          <w:szCs w:val="24"/>
          <w:lang w:eastAsia="en-ZA"/>
        </w:rPr>
        <w:t xml:space="preserve">than 400 </w:t>
      </w:r>
      <w:r w:rsidR="00B62AFF">
        <w:rPr>
          <w:rFonts w:ascii="Tahoma" w:eastAsiaTheme="minorEastAsia" w:hAnsi="Tahoma" w:cs="Tahoma"/>
          <w:bCs/>
          <w:sz w:val="24"/>
          <w:szCs w:val="24"/>
          <w:lang w:eastAsia="en-ZA"/>
        </w:rPr>
        <w:t>title deed</w:t>
      </w:r>
      <w:r>
        <w:rPr>
          <w:rFonts w:ascii="Tahoma" w:eastAsiaTheme="minorEastAsia" w:hAnsi="Tahoma" w:cs="Tahoma"/>
          <w:bCs/>
          <w:sz w:val="24"/>
          <w:szCs w:val="24"/>
          <w:lang w:eastAsia="en-ZA"/>
        </w:rPr>
        <w:t xml:space="preserve"> as part of the Human Settlements programme on Wednesday. The ongoing programme assured locals of being owners of the low cost houses which they have been living in for many decades. </w:t>
      </w:r>
    </w:p>
    <w:p w:rsidR="00DF5200" w:rsidRDefault="00DF5200" w:rsidP="00D315D2">
      <w:pPr>
        <w:tabs>
          <w:tab w:val="left" w:pos="1234"/>
        </w:tabs>
        <w:spacing w:after="160" w:line="360" w:lineRule="auto"/>
        <w:jc w:val="both"/>
        <w:rPr>
          <w:rFonts w:ascii="Tahoma" w:eastAsiaTheme="minorEastAsia" w:hAnsi="Tahoma" w:cs="Tahoma"/>
          <w:bCs/>
          <w:sz w:val="24"/>
          <w:szCs w:val="24"/>
          <w:lang w:eastAsia="en-ZA"/>
        </w:rPr>
      </w:pPr>
      <w:r w:rsidRPr="00D315D2">
        <w:rPr>
          <w:rFonts w:ascii="Tahoma" w:eastAsiaTheme="minorEastAsia" w:hAnsi="Tahoma" w:cs="Tahoma"/>
          <w:bCs/>
          <w:sz w:val="24"/>
          <w:szCs w:val="24"/>
          <w:lang w:eastAsia="en-ZA"/>
        </w:rPr>
        <w:t>“A title deed means that you have full ownership of your house</w:t>
      </w:r>
      <w:r>
        <w:rPr>
          <w:rFonts w:ascii="Tahoma" w:eastAsiaTheme="minorEastAsia" w:hAnsi="Tahoma" w:cs="Tahoma"/>
          <w:bCs/>
          <w:sz w:val="24"/>
          <w:szCs w:val="24"/>
          <w:lang w:eastAsia="en-ZA"/>
        </w:rPr>
        <w:t xml:space="preserve"> </w:t>
      </w:r>
      <w:r w:rsidRPr="00D315D2">
        <w:rPr>
          <w:rFonts w:ascii="Tahoma" w:eastAsiaTheme="minorEastAsia" w:hAnsi="Tahoma" w:cs="Tahoma"/>
          <w:bCs/>
          <w:sz w:val="24"/>
          <w:szCs w:val="24"/>
          <w:lang w:eastAsia="en-ZA"/>
        </w:rPr>
        <w:t xml:space="preserve">and no person can take it away from you. What we are doing today is to restore the dignity of our people as it is stipulated </w:t>
      </w:r>
      <w:r>
        <w:rPr>
          <w:rFonts w:ascii="Tahoma" w:eastAsiaTheme="minorEastAsia" w:hAnsi="Tahoma" w:cs="Tahoma"/>
          <w:bCs/>
          <w:sz w:val="24"/>
          <w:szCs w:val="24"/>
          <w:lang w:eastAsia="en-ZA"/>
        </w:rPr>
        <w:t>within the Human Settlements policies,</w:t>
      </w:r>
      <w:r w:rsidRPr="00D315D2">
        <w:rPr>
          <w:rFonts w:ascii="Tahoma" w:eastAsiaTheme="minorEastAsia" w:hAnsi="Tahoma" w:cs="Tahoma"/>
          <w:bCs/>
          <w:sz w:val="24"/>
          <w:szCs w:val="24"/>
          <w:lang w:eastAsia="en-ZA"/>
        </w:rPr>
        <w:t xml:space="preserve"> that all people shall have the right to live where they choose, and to bring up families in comfort and security,” </w:t>
      </w:r>
      <w:r>
        <w:rPr>
          <w:rFonts w:ascii="Tahoma" w:eastAsiaTheme="minorEastAsia" w:hAnsi="Tahoma" w:cs="Tahoma"/>
          <w:bCs/>
          <w:sz w:val="24"/>
          <w:szCs w:val="24"/>
          <w:lang w:eastAsia="en-ZA"/>
        </w:rPr>
        <w:t xml:space="preserve">said MEC </w:t>
      </w:r>
      <w:proofErr w:type="spellStart"/>
      <w:r>
        <w:rPr>
          <w:rFonts w:ascii="Tahoma" w:eastAsiaTheme="minorEastAsia" w:hAnsi="Tahoma" w:cs="Tahoma"/>
          <w:bCs/>
          <w:sz w:val="24"/>
          <w:szCs w:val="24"/>
          <w:lang w:eastAsia="en-ZA"/>
        </w:rPr>
        <w:t>Miga</w:t>
      </w:r>
      <w:proofErr w:type="spellEnd"/>
      <w:r w:rsidRPr="00D315D2">
        <w:rPr>
          <w:rFonts w:ascii="Tahoma" w:eastAsiaTheme="minorEastAsia" w:hAnsi="Tahoma" w:cs="Tahoma"/>
          <w:bCs/>
          <w:sz w:val="24"/>
          <w:szCs w:val="24"/>
          <w:lang w:eastAsia="en-ZA"/>
        </w:rPr>
        <w:t>.</w:t>
      </w:r>
    </w:p>
    <w:p w:rsidR="00DF5200" w:rsidRDefault="00DF5200" w:rsidP="00D315D2">
      <w:pPr>
        <w:tabs>
          <w:tab w:val="left" w:pos="1234"/>
        </w:tabs>
        <w:spacing w:after="160" w:line="360" w:lineRule="auto"/>
        <w:jc w:val="both"/>
        <w:rPr>
          <w:rFonts w:ascii="Arial" w:hAnsi="Arial" w:cs="Arial"/>
          <w:sz w:val="24"/>
          <w:szCs w:val="24"/>
          <w:lang w:val="en-US"/>
        </w:rPr>
      </w:pPr>
      <w:r>
        <w:rPr>
          <w:rFonts w:ascii="Tahoma" w:eastAsiaTheme="minorEastAsia" w:hAnsi="Tahoma" w:cs="Tahoma"/>
          <w:bCs/>
          <w:sz w:val="24"/>
          <w:szCs w:val="24"/>
          <w:lang w:eastAsia="en-ZA"/>
        </w:rPr>
        <w:t xml:space="preserve">MEC </w:t>
      </w:r>
      <w:proofErr w:type="spellStart"/>
      <w:r w:rsidRPr="00D315D2">
        <w:rPr>
          <w:rFonts w:ascii="Tahoma" w:eastAsiaTheme="minorEastAsia" w:hAnsi="Tahoma" w:cs="Tahoma"/>
          <w:bCs/>
          <w:sz w:val="24"/>
          <w:szCs w:val="24"/>
          <w:lang w:eastAsia="en-ZA"/>
        </w:rPr>
        <w:t>Miga</w:t>
      </w:r>
      <w:proofErr w:type="spellEnd"/>
      <w:r w:rsidRPr="00D315D2">
        <w:rPr>
          <w:rFonts w:ascii="Tahoma" w:eastAsiaTheme="minorEastAsia" w:hAnsi="Tahoma" w:cs="Tahoma"/>
          <w:bCs/>
          <w:sz w:val="24"/>
          <w:szCs w:val="24"/>
          <w:lang w:eastAsia="en-ZA"/>
        </w:rPr>
        <w:t xml:space="preserve"> </w:t>
      </w:r>
      <w:r>
        <w:rPr>
          <w:rFonts w:ascii="Tahoma" w:eastAsiaTheme="minorEastAsia" w:hAnsi="Tahoma" w:cs="Tahoma"/>
          <w:bCs/>
          <w:sz w:val="24"/>
          <w:szCs w:val="24"/>
          <w:lang w:eastAsia="en-ZA"/>
        </w:rPr>
        <w:t xml:space="preserve">further called on the residents to make sure that they treasure those house as they will ensure that generations to come will still have a home. She said that as a department strives to implement its </w:t>
      </w:r>
      <w:r w:rsidRPr="00D315D2">
        <w:rPr>
          <w:rFonts w:ascii="Tahoma" w:eastAsiaTheme="minorEastAsia" w:hAnsi="Tahoma" w:cs="Tahoma"/>
          <w:bCs/>
          <w:sz w:val="24"/>
          <w:szCs w:val="24"/>
          <w:lang w:eastAsia="en-ZA"/>
        </w:rPr>
        <w:t xml:space="preserve">mandate </w:t>
      </w:r>
      <w:r>
        <w:rPr>
          <w:rFonts w:ascii="Tahoma" w:eastAsiaTheme="minorEastAsia" w:hAnsi="Tahoma" w:cs="Tahoma"/>
          <w:bCs/>
          <w:sz w:val="24"/>
          <w:szCs w:val="24"/>
          <w:lang w:eastAsia="en-ZA"/>
        </w:rPr>
        <w:t xml:space="preserve">of providing a habitable homes, it must also ensure that </w:t>
      </w:r>
      <w:r w:rsidR="00565951">
        <w:rPr>
          <w:rFonts w:ascii="Tahoma" w:eastAsiaTheme="minorEastAsia" w:hAnsi="Tahoma" w:cs="Tahoma"/>
          <w:bCs/>
          <w:sz w:val="24"/>
          <w:szCs w:val="24"/>
          <w:lang w:eastAsia="en-ZA"/>
        </w:rPr>
        <w:t xml:space="preserve">they are assured of ownership, hence the tittle deed programme.  </w:t>
      </w:r>
    </w:p>
    <w:p w:rsidR="00565951" w:rsidRDefault="00565951" w:rsidP="00D315D2">
      <w:pPr>
        <w:tabs>
          <w:tab w:val="left" w:pos="1234"/>
        </w:tabs>
        <w:spacing w:after="160" w:line="360" w:lineRule="auto"/>
        <w:jc w:val="both"/>
        <w:rPr>
          <w:rFonts w:ascii="Tahoma" w:eastAsiaTheme="minorEastAsia" w:hAnsi="Tahoma" w:cs="Tahoma"/>
          <w:bCs/>
          <w:sz w:val="24"/>
          <w:szCs w:val="24"/>
          <w:lang w:eastAsia="en-ZA"/>
        </w:rPr>
      </w:pPr>
      <w:r>
        <w:rPr>
          <w:rFonts w:ascii="Tahoma" w:eastAsiaTheme="minorEastAsia" w:hAnsi="Tahoma" w:cs="Tahoma"/>
          <w:bCs/>
          <w:sz w:val="24"/>
          <w:szCs w:val="24"/>
          <w:lang w:eastAsia="en-ZA"/>
        </w:rPr>
        <w:t xml:space="preserve">The </w:t>
      </w:r>
      <w:proofErr w:type="spellStart"/>
      <w:r>
        <w:rPr>
          <w:rFonts w:ascii="Tahoma" w:eastAsiaTheme="minorEastAsia" w:hAnsi="Tahoma" w:cs="Tahoma"/>
          <w:bCs/>
          <w:sz w:val="24"/>
          <w:szCs w:val="24"/>
          <w:lang w:eastAsia="en-ZA"/>
        </w:rPr>
        <w:t>Matlosana</w:t>
      </w:r>
      <w:proofErr w:type="spellEnd"/>
      <w:r>
        <w:rPr>
          <w:rFonts w:ascii="Tahoma" w:eastAsiaTheme="minorEastAsia" w:hAnsi="Tahoma" w:cs="Tahoma"/>
          <w:bCs/>
          <w:sz w:val="24"/>
          <w:szCs w:val="24"/>
          <w:lang w:eastAsia="en-ZA"/>
        </w:rPr>
        <w:t xml:space="preserve"> Mayor Rose </w:t>
      </w:r>
      <w:proofErr w:type="spellStart"/>
      <w:r>
        <w:rPr>
          <w:rFonts w:ascii="Tahoma" w:eastAsiaTheme="minorEastAsia" w:hAnsi="Tahoma" w:cs="Tahoma"/>
          <w:bCs/>
          <w:sz w:val="24"/>
          <w:szCs w:val="24"/>
          <w:lang w:eastAsia="en-ZA"/>
        </w:rPr>
        <w:t>Thabanchu</w:t>
      </w:r>
      <w:proofErr w:type="spellEnd"/>
      <w:r>
        <w:rPr>
          <w:rFonts w:ascii="Tahoma" w:eastAsiaTheme="minorEastAsia" w:hAnsi="Tahoma" w:cs="Tahoma"/>
          <w:bCs/>
          <w:sz w:val="24"/>
          <w:szCs w:val="24"/>
          <w:lang w:eastAsia="en-ZA"/>
        </w:rPr>
        <w:t xml:space="preserve"> called on residents to work closely with the municipality. She said that there are channels that community can register their challenges and the municipality under her leadership will strive by all means to address them. “My office is ready to listen and address your challenges.</w:t>
      </w:r>
      <w:r w:rsidR="004C7E0C">
        <w:rPr>
          <w:rFonts w:ascii="Tahoma" w:eastAsiaTheme="minorEastAsia" w:hAnsi="Tahoma" w:cs="Tahoma"/>
          <w:bCs/>
          <w:sz w:val="24"/>
          <w:szCs w:val="24"/>
          <w:lang w:eastAsia="en-ZA"/>
        </w:rPr>
        <w:t xml:space="preserve"> Such gestures by government are </w:t>
      </w:r>
      <w:r>
        <w:rPr>
          <w:rFonts w:ascii="Tahoma" w:eastAsiaTheme="minorEastAsia" w:hAnsi="Tahoma" w:cs="Tahoma"/>
          <w:bCs/>
          <w:sz w:val="24"/>
          <w:szCs w:val="24"/>
          <w:lang w:eastAsia="en-ZA"/>
        </w:rPr>
        <w:t xml:space="preserve">a clear indication that we are ready to deliver services to our people. </w:t>
      </w:r>
      <w:r>
        <w:rPr>
          <w:rFonts w:ascii="Tahoma" w:eastAsiaTheme="minorEastAsia" w:hAnsi="Tahoma" w:cs="Tahoma"/>
          <w:bCs/>
          <w:sz w:val="24"/>
          <w:szCs w:val="24"/>
          <w:lang w:eastAsia="en-ZA"/>
        </w:rPr>
        <w:lastRenderedPageBreak/>
        <w:t xml:space="preserve">Hold on to those tittle deeds. They are simply assuring you that you are the owner, and no one will take those houses from you,” said </w:t>
      </w:r>
      <w:proofErr w:type="spellStart"/>
      <w:r>
        <w:rPr>
          <w:rFonts w:ascii="Tahoma" w:eastAsiaTheme="minorEastAsia" w:hAnsi="Tahoma" w:cs="Tahoma"/>
          <w:bCs/>
          <w:sz w:val="24"/>
          <w:szCs w:val="24"/>
          <w:lang w:eastAsia="en-ZA"/>
        </w:rPr>
        <w:t>Thabanchu</w:t>
      </w:r>
      <w:proofErr w:type="spellEnd"/>
      <w:r>
        <w:rPr>
          <w:rFonts w:ascii="Tahoma" w:eastAsiaTheme="minorEastAsia" w:hAnsi="Tahoma" w:cs="Tahoma"/>
          <w:bCs/>
          <w:sz w:val="24"/>
          <w:szCs w:val="24"/>
          <w:lang w:eastAsia="en-ZA"/>
        </w:rPr>
        <w:t xml:space="preserve">. </w:t>
      </w:r>
    </w:p>
    <w:p w:rsidR="00D315D2" w:rsidRPr="00D315D2" w:rsidRDefault="00D315D2" w:rsidP="00D315D2">
      <w:pPr>
        <w:tabs>
          <w:tab w:val="left" w:pos="1234"/>
        </w:tabs>
        <w:spacing w:after="160" w:line="360" w:lineRule="auto"/>
        <w:jc w:val="both"/>
        <w:rPr>
          <w:rFonts w:ascii="Tahoma" w:eastAsiaTheme="minorEastAsia" w:hAnsi="Tahoma" w:cs="Tahoma"/>
          <w:bCs/>
          <w:sz w:val="24"/>
          <w:szCs w:val="24"/>
          <w:lang w:eastAsia="en-ZA"/>
        </w:rPr>
      </w:pPr>
      <w:r w:rsidRPr="00D315D2">
        <w:rPr>
          <w:rFonts w:ascii="Tahoma" w:eastAsiaTheme="minorEastAsia" w:hAnsi="Tahoma" w:cs="Tahoma"/>
          <w:bCs/>
          <w:sz w:val="24"/>
          <w:szCs w:val="24"/>
          <w:lang w:eastAsia="en-ZA"/>
        </w:rPr>
        <w:t xml:space="preserve">One of the beneficiaries, </w:t>
      </w:r>
      <w:r w:rsidR="00565951">
        <w:rPr>
          <w:rFonts w:ascii="Tahoma" w:eastAsiaTheme="minorEastAsia" w:hAnsi="Tahoma" w:cs="Tahoma"/>
          <w:bCs/>
          <w:sz w:val="24"/>
          <w:szCs w:val="24"/>
          <w:lang w:eastAsia="en-ZA"/>
        </w:rPr>
        <w:t>is the</w:t>
      </w:r>
      <w:r w:rsidR="00565951" w:rsidRPr="00D315D2">
        <w:rPr>
          <w:rFonts w:ascii="Tahoma" w:eastAsiaTheme="minorEastAsia" w:hAnsi="Tahoma" w:cs="Tahoma"/>
          <w:bCs/>
          <w:sz w:val="24"/>
          <w:szCs w:val="24"/>
          <w:lang w:eastAsia="en-ZA"/>
        </w:rPr>
        <w:t xml:space="preserve"> 73</w:t>
      </w:r>
      <w:r w:rsidR="00565951">
        <w:rPr>
          <w:rFonts w:ascii="Tahoma" w:eastAsiaTheme="minorEastAsia" w:hAnsi="Tahoma" w:cs="Tahoma"/>
          <w:bCs/>
          <w:sz w:val="24"/>
          <w:szCs w:val="24"/>
          <w:lang w:eastAsia="en-ZA"/>
        </w:rPr>
        <w:t xml:space="preserve"> pensioner Ms M</w:t>
      </w:r>
      <w:r w:rsidRPr="00D315D2">
        <w:rPr>
          <w:rFonts w:ascii="Tahoma" w:eastAsiaTheme="minorEastAsia" w:hAnsi="Tahoma" w:cs="Tahoma"/>
          <w:bCs/>
          <w:sz w:val="24"/>
          <w:szCs w:val="24"/>
          <w:lang w:eastAsia="en-ZA"/>
        </w:rPr>
        <w:t xml:space="preserve">onas </w:t>
      </w:r>
      <w:proofErr w:type="spellStart"/>
      <w:r w:rsidRPr="00D315D2">
        <w:rPr>
          <w:rFonts w:ascii="Tahoma" w:eastAsiaTheme="minorEastAsia" w:hAnsi="Tahoma" w:cs="Tahoma"/>
          <w:bCs/>
          <w:sz w:val="24"/>
          <w:szCs w:val="24"/>
          <w:lang w:eastAsia="en-ZA"/>
        </w:rPr>
        <w:t>Dlamini</w:t>
      </w:r>
      <w:proofErr w:type="spellEnd"/>
      <w:r w:rsidRPr="00D315D2">
        <w:rPr>
          <w:rFonts w:ascii="Tahoma" w:eastAsiaTheme="minorEastAsia" w:hAnsi="Tahoma" w:cs="Tahoma"/>
          <w:bCs/>
          <w:sz w:val="24"/>
          <w:szCs w:val="24"/>
          <w:lang w:eastAsia="en-ZA"/>
        </w:rPr>
        <w:t xml:space="preserve">, </w:t>
      </w:r>
      <w:r w:rsidR="000C780B">
        <w:rPr>
          <w:rFonts w:ascii="Tahoma" w:eastAsiaTheme="minorEastAsia" w:hAnsi="Tahoma" w:cs="Tahoma"/>
          <w:bCs/>
          <w:sz w:val="24"/>
          <w:szCs w:val="24"/>
          <w:lang w:eastAsia="en-ZA"/>
        </w:rPr>
        <w:t xml:space="preserve">who </w:t>
      </w:r>
      <w:r w:rsidRPr="00D315D2">
        <w:rPr>
          <w:rFonts w:ascii="Tahoma" w:eastAsiaTheme="minorEastAsia" w:hAnsi="Tahoma" w:cs="Tahoma"/>
          <w:bCs/>
          <w:sz w:val="24"/>
          <w:szCs w:val="24"/>
          <w:lang w:eastAsia="en-ZA"/>
        </w:rPr>
        <w:t>could not contain her emotions after receiving her title deed, “I cannot believe that I have my title deed in my hand and I thank God and the department because they are the one</w:t>
      </w:r>
      <w:r w:rsidR="00565951">
        <w:rPr>
          <w:rFonts w:ascii="Tahoma" w:eastAsiaTheme="minorEastAsia" w:hAnsi="Tahoma" w:cs="Tahoma"/>
          <w:bCs/>
          <w:sz w:val="24"/>
          <w:szCs w:val="24"/>
          <w:lang w:eastAsia="en-ZA"/>
        </w:rPr>
        <w:t xml:space="preserve">s that made this possible,” </w:t>
      </w:r>
      <w:r w:rsidRPr="00D315D2">
        <w:rPr>
          <w:rFonts w:ascii="Tahoma" w:eastAsiaTheme="minorEastAsia" w:hAnsi="Tahoma" w:cs="Tahoma"/>
          <w:bCs/>
          <w:sz w:val="24"/>
          <w:szCs w:val="24"/>
          <w:lang w:eastAsia="en-ZA"/>
        </w:rPr>
        <w:t xml:space="preserve"> said. </w:t>
      </w:r>
      <w:proofErr w:type="spellStart"/>
      <w:r w:rsidRPr="00D315D2">
        <w:rPr>
          <w:rFonts w:ascii="Tahoma" w:eastAsiaTheme="minorEastAsia" w:hAnsi="Tahoma" w:cs="Tahoma"/>
          <w:bCs/>
          <w:sz w:val="24"/>
          <w:szCs w:val="24"/>
          <w:lang w:eastAsia="en-ZA"/>
        </w:rPr>
        <w:t>Dlamini</w:t>
      </w:r>
      <w:proofErr w:type="spellEnd"/>
      <w:r w:rsidR="00565951">
        <w:rPr>
          <w:rFonts w:ascii="Tahoma" w:eastAsiaTheme="minorEastAsia" w:hAnsi="Tahoma" w:cs="Tahoma"/>
          <w:bCs/>
          <w:sz w:val="24"/>
          <w:szCs w:val="24"/>
          <w:lang w:eastAsia="en-ZA"/>
        </w:rPr>
        <w:t xml:space="preserve">. </w:t>
      </w:r>
      <w:r w:rsidRPr="00D315D2">
        <w:rPr>
          <w:rFonts w:ascii="Tahoma" w:eastAsiaTheme="minorEastAsia" w:hAnsi="Tahoma" w:cs="Tahoma"/>
          <w:bCs/>
          <w:sz w:val="24"/>
          <w:szCs w:val="24"/>
          <w:lang w:eastAsia="en-ZA"/>
        </w:rPr>
        <w:t xml:space="preserve"> </w:t>
      </w:r>
    </w:p>
    <w:p w:rsidR="00D315D2" w:rsidRPr="00D315D2" w:rsidRDefault="000C780B" w:rsidP="00D315D2">
      <w:pPr>
        <w:tabs>
          <w:tab w:val="left" w:pos="1234"/>
        </w:tabs>
        <w:spacing w:after="160" w:line="360" w:lineRule="auto"/>
        <w:jc w:val="both"/>
        <w:rPr>
          <w:rFonts w:ascii="Tahoma" w:eastAsiaTheme="minorEastAsia" w:hAnsi="Tahoma" w:cs="Tahoma"/>
          <w:bCs/>
          <w:sz w:val="24"/>
          <w:szCs w:val="24"/>
          <w:lang w:eastAsia="en-ZA"/>
        </w:rPr>
      </w:pPr>
      <w:r>
        <w:rPr>
          <w:rFonts w:ascii="Tahoma" w:eastAsiaTheme="minorEastAsia" w:hAnsi="Tahoma" w:cs="Tahoma"/>
          <w:bCs/>
          <w:sz w:val="24"/>
          <w:szCs w:val="24"/>
          <w:lang w:eastAsia="en-ZA"/>
        </w:rPr>
        <w:t>Another beneficiary, Ms</w:t>
      </w:r>
      <w:r w:rsidR="00D315D2" w:rsidRPr="00D315D2">
        <w:rPr>
          <w:rFonts w:ascii="Tahoma" w:eastAsiaTheme="minorEastAsia" w:hAnsi="Tahoma" w:cs="Tahoma"/>
          <w:bCs/>
          <w:sz w:val="24"/>
          <w:szCs w:val="24"/>
          <w:lang w:eastAsia="en-ZA"/>
        </w:rPr>
        <w:t xml:space="preserve"> Martha </w:t>
      </w:r>
      <w:proofErr w:type="spellStart"/>
      <w:r w:rsidR="00D315D2" w:rsidRPr="00D315D2">
        <w:rPr>
          <w:rFonts w:ascii="Tahoma" w:eastAsiaTheme="minorEastAsia" w:hAnsi="Tahoma" w:cs="Tahoma"/>
          <w:bCs/>
          <w:sz w:val="24"/>
          <w:szCs w:val="24"/>
          <w:lang w:eastAsia="en-ZA"/>
        </w:rPr>
        <w:t>Mothobi</w:t>
      </w:r>
      <w:proofErr w:type="spellEnd"/>
      <w:r w:rsidR="00D315D2" w:rsidRPr="00D315D2">
        <w:rPr>
          <w:rFonts w:ascii="Tahoma" w:eastAsiaTheme="minorEastAsia" w:hAnsi="Tahoma" w:cs="Tahoma"/>
          <w:bCs/>
          <w:sz w:val="24"/>
          <w:szCs w:val="24"/>
          <w:lang w:eastAsia="en-ZA"/>
        </w:rPr>
        <w:t xml:space="preserve"> 64, who stayed in </w:t>
      </w:r>
      <w:r>
        <w:rPr>
          <w:rFonts w:ascii="Tahoma" w:eastAsiaTheme="minorEastAsia" w:hAnsi="Tahoma" w:cs="Tahoma"/>
          <w:bCs/>
          <w:sz w:val="24"/>
          <w:szCs w:val="24"/>
          <w:lang w:eastAsia="en-ZA"/>
        </w:rPr>
        <w:t xml:space="preserve">an informal settlements of </w:t>
      </w:r>
      <w:proofErr w:type="spellStart"/>
      <w:r w:rsidR="00D315D2" w:rsidRPr="00D315D2">
        <w:rPr>
          <w:rFonts w:ascii="Tahoma" w:eastAsiaTheme="minorEastAsia" w:hAnsi="Tahoma" w:cs="Tahoma"/>
          <w:bCs/>
          <w:sz w:val="24"/>
          <w:szCs w:val="24"/>
          <w:lang w:eastAsia="en-ZA"/>
        </w:rPr>
        <w:t>Skierlik</w:t>
      </w:r>
      <w:proofErr w:type="spellEnd"/>
      <w:r w:rsidR="00D315D2" w:rsidRPr="00D315D2">
        <w:rPr>
          <w:rFonts w:ascii="Tahoma" w:eastAsiaTheme="minorEastAsia" w:hAnsi="Tahoma" w:cs="Tahoma"/>
          <w:bCs/>
          <w:sz w:val="24"/>
          <w:szCs w:val="24"/>
          <w:lang w:eastAsia="en-ZA"/>
        </w:rPr>
        <w:t xml:space="preserve"> for six years said she is happy that her children </w:t>
      </w:r>
      <w:r>
        <w:rPr>
          <w:rFonts w:ascii="Tahoma" w:eastAsiaTheme="minorEastAsia" w:hAnsi="Tahoma" w:cs="Tahoma"/>
          <w:bCs/>
          <w:sz w:val="24"/>
          <w:szCs w:val="24"/>
          <w:lang w:eastAsia="en-ZA"/>
        </w:rPr>
        <w:t>will still have</w:t>
      </w:r>
      <w:r w:rsidR="00D315D2" w:rsidRPr="00D315D2">
        <w:rPr>
          <w:rFonts w:ascii="Tahoma" w:eastAsiaTheme="minorEastAsia" w:hAnsi="Tahoma" w:cs="Tahoma"/>
          <w:bCs/>
          <w:sz w:val="24"/>
          <w:szCs w:val="24"/>
          <w:lang w:eastAsia="en-ZA"/>
        </w:rPr>
        <w:t xml:space="preserve"> a roof over their heads even after she had departed from this earth</w:t>
      </w:r>
      <w:r>
        <w:rPr>
          <w:rFonts w:ascii="Tahoma" w:eastAsiaTheme="minorEastAsia" w:hAnsi="Tahoma" w:cs="Tahoma"/>
          <w:bCs/>
          <w:sz w:val="24"/>
          <w:szCs w:val="24"/>
          <w:lang w:eastAsia="en-ZA"/>
        </w:rPr>
        <w:t>.  S</w:t>
      </w:r>
      <w:r w:rsidR="00D315D2" w:rsidRPr="00D315D2">
        <w:rPr>
          <w:rFonts w:ascii="Tahoma" w:eastAsiaTheme="minorEastAsia" w:hAnsi="Tahoma" w:cs="Tahoma"/>
          <w:bCs/>
          <w:sz w:val="24"/>
          <w:szCs w:val="24"/>
          <w:lang w:eastAsia="en-ZA"/>
        </w:rPr>
        <w:t xml:space="preserve">he </w:t>
      </w:r>
      <w:r>
        <w:rPr>
          <w:rFonts w:ascii="Tahoma" w:eastAsiaTheme="minorEastAsia" w:hAnsi="Tahoma" w:cs="Tahoma"/>
          <w:bCs/>
          <w:sz w:val="24"/>
          <w:szCs w:val="24"/>
          <w:lang w:eastAsia="en-ZA"/>
        </w:rPr>
        <w:t xml:space="preserve">says the house is a family </w:t>
      </w:r>
      <w:r w:rsidR="00D315D2" w:rsidRPr="00D315D2">
        <w:rPr>
          <w:rFonts w:ascii="Tahoma" w:eastAsiaTheme="minorEastAsia" w:hAnsi="Tahoma" w:cs="Tahoma"/>
          <w:bCs/>
          <w:sz w:val="24"/>
          <w:szCs w:val="24"/>
          <w:lang w:eastAsia="en-ZA"/>
        </w:rPr>
        <w:t xml:space="preserve">legacy. </w:t>
      </w:r>
    </w:p>
    <w:p w:rsidR="00D315D2" w:rsidRDefault="00D315D2" w:rsidP="00B60098">
      <w:pPr>
        <w:spacing w:line="360" w:lineRule="auto"/>
        <w:ind w:left="-272"/>
        <w:rPr>
          <w:rFonts w:ascii="Tahoma" w:hAnsi="Tahoma" w:cs="Tahoma"/>
          <w:b/>
          <w:sz w:val="24"/>
          <w:szCs w:val="24"/>
          <w:lang w:val="en-US"/>
        </w:rPr>
      </w:pPr>
    </w:p>
    <w:p w:rsidR="00D315D2" w:rsidRDefault="00D315D2" w:rsidP="00B60098">
      <w:pPr>
        <w:spacing w:line="360" w:lineRule="auto"/>
        <w:ind w:left="-272"/>
        <w:rPr>
          <w:rFonts w:ascii="Tahoma" w:hAnsi="Tahoma" w:cs="Tahoma"/>
          <w:b/>
          <w:sz w:val="24"/>
          <w:szCs w:val="24"/>
          <w:lang w:val="en-US"/>
        </w:rPr>
      </w:pPr>
    </w:p>
    <w:p w:rsidR="00396DA3" w:rsidRDefault="00396DA3" w:rsidP="005B05AC">
      <w:pPr>
        <w:spacing w:line="360" w:lineRule="auto"/>
        <w:ind w:left="-272"/>
        <w:jc w:val="both"/>
        <w:rPr>
          <w:rFonts w:ascii="Tahoma" w:hAnsi="Tahoma" w:cs="Tahoma"/>
          <w:sz w:val="24"/>
          <w:szCs w:val="24"/>
          <w:lang w:val="en-US"/>
        </w:rPr>
      </w:pPr>
    </w:p>
    <w:p w:rsidR="00B60098" w:rsidRDefault="00B60098" w:rsidP="00B60098">
      <w:pPr>
        <w:tabs>
          <w:tab w:val="left" w:pos="2385"/>
        </w:tabs>
        <w:spacing w:line="360" w:lineRule="auto"/>
        <w:jc w:val="center"/>
        <w:rPr>
          <w:rFonts w:ascii="Arial" w:hAnsi="Arial" w:cs="Arial"/>
          <w:b/>
          <w:sz w:val="24"/>
          <w:szCs w:val="24"/>
        </w:rPr>
      </w:pPr>
      <w:r w:rsidRPr="0021288B">
        <w:rPr>
          <w:rFonts w:ascii="Arial" w:hAnsi="Arial" w:cs="Arial"/>
          <w:b/>
          <w:sz w:val="24"/>
          <w:szCs w:val="24"/>
        </w:rPr>
        <w:t>-END-</w:t>
      </w:r>
    </w:p>
    <w:p w:rsidR="00B60098" w:rsidRPr="003B54DB" w:rsidRDefault="00B60098" w:rsidP="00B60098">
      <w:pPr>
        <w:tabs>
          <w:tab w:val="left" w:pos="2385"/>
        </w:tabs>
        <w:spacing w:line="360" w:lineRule="auto"/>
        <w:jc w:val="center"/>
        <w:rPr>
          <w:rFonts w:ascii="Arial" w:hAnsi="Arial" w:cs="Arial"/>
          <w:b/>
          <w:sz w:val="24"/>
          <w:szCs w:val="24"/>
        </w:rPr>
      </w:pPr>
    </w:p>
    <w:p w:rsidR="00B60098" w:rsidRPr="00EA56DC" w:rsidRDefault="00B60098" w:rsidP="00B60098">
      <w:pPr>
        <w:spacing w:line="360" w:lineRule="auto"/>
        <w:jc w:val="both"/>
        <w:rPr>
          <w:rFonts w:ascii="Arial" w:hAnsi="Arial" w:cs="Arial"/>
          <w:b/>
          <w:bCs/>
          <w:color w:val="222222"/>
          <w:sz w:val="24"/>
          <w:szCs w:val="24"/>
        </w:rPr>
      </w:pPr>
      <w:r w:rsidRPr="00EA56DC">
        <w:rPr>
          <w:rFonts w:ascii="Arial" w:hAnsi="Arial" w:cs="Arial"/>
          <w:b/>
          <w:bCs/>
          <w:color w:val="222222"/>
          <w:sz w:val="24"/>
          <w:szCs w:val="24"/>
        </w:rPr>
        <w:t>Issued by</w:t>
      </w:r>
      <w:r w:rsidRPr="00EA56DC">
        <w:rPr>
          <w:rStyle w:val="apple-converted-space"/>
          <w:rFonts w:ascii="Arial" w:hAnsi="Arial" w:cs="Arial"/>
          <w:b/>
          <w:bCs/>
          <w:color w:val="222222"/>
          <w:sz w:val="24"/>
          <w:szCs w:val="24"/>
        </w:rPr>
        <w:t> </w:t>
      </w:r>
      <w:r w:rsidRPr="00EA56DC">
        <w:rPr>
          <w:rFonts w:ascii="Arial" w:hAnsi="Arial" w:cs="Arial"/>
          <w:b/>
          <w:bCs/>
          <w:color w:val="222222"/>
          <w:sz w:val="24"/>
          <w:szCs w:val="24"/>
        </w:rPr>
        <w:t>         </w:t>
      </w:r>
      <w:r w:rsidRPr="00EA56DC">
        <w:rPr>
          <w:rFonts w:ascii="Arial" w:hAnsi="Arial" w:cs="Arial"/>
          <w:b/>
          <w:bCs/>
          <w:color w:val="222222"/>
          <w:sz w:val="24"/>
          <w:szCs w:val="24"/>
        </w:rPr>
        <w:tab/>
      </w:r>
      <w:r w:rsidRPr="00EA56DC">
        <w:rPr>
          <w:rFonts w:ascii="Arial" w:hAnsi="Arial" w:cs="Arial"/>
          <w:b/>
          <w:bCs/>
          <w:color w:val="222222"/>
          <w:sz w:val="24"/>
          <w:szCs w:val="24"/>
        </w:rPr>
        <w:tab/>
        <w:t>:</w:t>
      </w:r>
      <w:r w:rsidRPr="00EA56DC">
        <w:rPr>
          <w:rStyle w:val="apple-converted-space"/>
          <w:rFonts w:ascii="Arial" w:hAnsi="Arial" w:cs="Arial"/>
          <w:b/>
          <w:bCs/>
          <w:color w:val="222222"/>
          <w:sz w:val="24"/>
          <w:szCs w:val="24"/>
        </w:rPr>
        <w:t> </w:t>
      </w:r>
      <w:r w:rsidRPr="00EA56DC">
        <w:rPr>
          <w:rFonts w:ascii="Arial" w:hAnsi="Arial" w:cs="Arial"/>
          <w:b/>
          <w:bCs/>
          <w:color w:val="222222"/>
          <w:sz w:val="24"/>
          <w:szCs w:val="24"/>
        </w:rPr>
        <w:t xml:space="preserve"> North West Department of Tourism</w:t>
      </w:r>
    </w:p>
    <w:p w:rsidR="00B60098" w:rsidRPr="00EA56DC" w:rsidRDefault="00B60098" w:rsidP="00B60098">
      <w:pPr>
        <w:spacing w:line="360" w:lineRule="auto"/>
        <w:jc w:val="both"/>
        <w:rPr>
          <w:rFonts w:ascii="Arial" w:hAnsi="Arial" w:cs="Arial"/>
          <w:b/>
          <w:bCs/>
          <w:color w:val="222222"/>
          <w:sz w:val="24"/>
          <w:szCs w:val="24"/>
        </w:rPr>
      </w:pPr>
      <w:r w:rsidRPr="00EA56DC">
        <w:rPr>
          <w:rFonts w:ascii="Arial" w:hAnsi="Arial" w:cs="Arial"/>
          <w:b/>
          <w:bCs/>
          <w:color w:val="222222"/>
          <w:sz w:val="24"/>
          <w:szCs w:val="24"/>
        </w:rPr>
        <w:t>For enquiries</w:t>
      </w:r>
      <w:r w:rsidRPr="00EA56DC">
        <w:rPr>
          <w:rStyle w:val="apple-converted-space"/>
          <w:rFonts w:ascii="Arial" w:hAnsi="Arial" w:cs="Arial"/>
          <w:b/>
          <w:bCs/>
          <w:color w:val="222222"/>
          <w:sz w:val="24"/>
          <w:szCs w:val="24"/>
        </w:rPr>
        <w:t> </w:t>
      </w:r>
      <w:r w:rsidRPr="00EA56DC">
        <w:rPr>
          <w:rFonts w:ascii="Arial" w:hAnsi="Arial" w:cs="Arial"/>
          <w:b/>
          <w:bCs/>
          <w:color w:val="222222"/>
          <w:sz w:val="24"/>
          <w:szCs w:val="24"/>
        </w:rPr>
        <w:t>       </w:t>
      </w:r>
      <w:r w:rsidRPr="00EA56DC">
        <w:rPr>
          <w:rStyle w:val="apple-converted-space"/>
          <w:rFonts w:ascii="Arial" w:hAnsi="Arial" w:cs="Arial"/>
          <w:b/>
          <w:bCs/>
          <w:color w:val="222222"/>
          <w:sz w:val="24"/>
          <w:szCs w:val="24"/>
        </w:rPr>
        <w:t> </w:t>
      </w:r>
      <w:r w:rsidRPr="00EA56DC">
        <w:rPr>
          <w:rFonts w:ascii="Arial" w:hAnsi="Arial" w:cs="Arial"/>
          <w:b/>
          <w:bCs/>
          <w:color w:val="222222"/>
          <w:sz w:val="24"/>
          <w:szCs w:val="24"/>
        </w:rPr>
        <w:t> </w:t>
      </w:r>
      <w:r w:rsidRPr="00EA56DC">
        <w:rPr>
          <w:rFonts w:ascii="Arial" w:hAnsi="Arial" w:cs="Arial"/>
          <w:b/>
          <w:bCs/>
          <w:color w:val="222222"/>
          <w:sz w:val="24"/>
          <w:szCs w:val="24"/>
        </w:rPr>
        <w:tab/>
        <w:t>:</w:t>
      </w:r>
      <w:r w:rsidRPr="00EA56DC">
        <w:rPr>
          <w:rStyle w:val="apple-converted-space"/>
          <w:rFonts w:ascii="Arial" w:hAnsi="Arial" w:cs="Arial"/>
          <w:b/>
          <w:bCs/>
          <w:color w:val="222222"/>
          <w:sz w:val="24"/>
          <w:szCs w:val="24"/>
        </w:rPr>
        <w:t> </w:t>
      </w:r>
      <w:r w:rsidRPr="00EA56DC">
        <w:rPr>
          <w:rFonts w:ascii="Arial" w:hAnsi="Arial" w:cs="Arial"/>
          <w:b/>
          <w:bCs/>
          <w:color w:val="222222"/>
          <w:sz w:val="24"/>
          <w:szCs w:val="24"/>
        </w:rPr>
        <w:t> </w:t>
      </w:r>
      <w:proofErr w:type="spellStart"/>
      <w:r w:rsidRPr="00EA56DC">
        <w:rPr>
          <w:rFonts w:ascii="Arial" w:hAnsi="Arial" w:cs="Arial"/>
          <w:b/>
          <w:bCs/>
          <w:color w:val="222222"/>
          <w:sz w:val="24"/>
          <w:szCs w:val="24"/>
        </w:rPr>
        <w:t>Dineo</w:t>
      </w:r>
      <w:proofErr w:type="spellEnd"/>
      <w:r w:rsidRPr="00EA56DC">
        <w:rPr>
          <w:rFonts w:ascii="Arial" w:hAnsi="Arial" w:cs="Arial"/>
          <w:b/>
          <w:bCs/>
          <w:color w:val="222222"/>
          <w:sz w:val="24"/>
          <w:szCs w:val="24"/>
        </w:rPr>
        <w:t xml:space="preserve"> </w:t>
      </w:r>
      <w:proofErr w:type="spellStart"/>
      <w:r w:rsidRPr="00EA56DC">
        <w:rPr>
          <w:rFonts w:ascii="Arial" w:hAnsi="Arial" w:cs="Arial"/>
          <w:b/>
          <w:bCs/>
          <w:color w:val="222222"/>
          <w:sz w:val="24"/>
          <w:szCs w:val="24"/>
        </w:rPr>
        <w:t>Lolokwane</w:t>
      </w:r>
      <w:proofErr w:type="spellEnd"/>
      <w:r w:rsidRPr="00EA56DC">
        <w:rPr>
          <w:rFonts w:ascii="Arial" w:hAnsi="Arial" w:cs="Arial"/>
          <w:b/>
          <w:bCs/>
          <w:color w:val="222222"/>
          <w:sz w:val="24"/>
          <w:szCs w:val="24"/>
        </w:rPr>
        <w:t xml:space="preserve"> (Spokesperson)</w:t>
      </w:r>
    </w:p>
    <w:p w:rsidR="00B60098" w:rsidRPr="00EA56DC" w:rsidRDefault="00B60098" w:rsidP="00B60098">
      <w:pPr>
        <w:spacing w:line="360" w:lineRule="auto"/>
        <w:jc w:val="both"/>
        <w:rPr>
          <w:rFonts w:ascii="Arial" w:hAnsi="Arial" w:cs="Arial"/>
          <w:sz w:val="24"/>
          <w:szCs w:val="24"/>
        </w:rPr>
      </w:pPr>
      <w:r w:rsidRPr="00EA56DC">
        <w:rPr>
          <w:rFonts w:ascii="Arial" w:hAnsi="Arial" w:cs="Arial"/>
          <w:b/>
          <w:bCs/>
          <w:color w:val="222222"/>
          <w:sz w:val="24"/>
          <w:szCs w:val="24"/>
        </w:rPr>
        <w:t>Cell</w:t>
      </w:r>
      <w:r w:rsidRPr="00EA56DC">
        <w:rPr>
          <w:rFonts w:ascii="Arial" w:hAnsi="Arial" w:cs="Arial"/>
          <w:b/>
          <w:bCs/>
          <w:color w:val="222222"/>
          <w:sz w:val="24"/>
          <w:szCs w:val="24"/>
        </w:rPr>
        <w:tab/>
      </w:r>
      <w:r w:rsidRPr="00EA56DC">
        <w:rPr>
          <w:rFonts w:ascii="Arial" w:hAnsi="Arial" w:cs="Arial"/>
          <w:b/>
          <w:bCs/>
          <w:color w:val="222222"/>
          <w:sz w:val="24"/>
          <w:szCs w:val="24"/>
        </w:rPr>
        <w:tab/>
        <w:t xml:space="preserve">       </w:t>
      </w:r>
      <w:r w:rsidRPr="00EA56DC">
        <w:rPr>
          <w:rFonts w:ascii="Arial" w:hAnsi="Arial" w:cs="Arial"/>
          <w:b/>
          <w:bCs/>
          <w:color w:val="222222"/>
          <w:sz w:val="24"/>
          <w:szCs w:val="24"/>
        </w:rPr>
        <w:tab/>
      </w:r>
      <w:r w:rsidRPr="00EA56DC">
        <w:rPr>
          <w:rFonts w:ascii="Arial" w:hAnsi="Arial" w:cs="Arial"/>
          <w:b/>
          <w:bCs/>
          <w:color w:val="222222"/>
          <w:sz w:val="24"/>
          <w:szCs w:val="24"/>
        </w:rPr>
        <w:tab/>
        <w:t>:</w:t>
      </w:r>
      <w:r w:rsidRPr="00EA56DC">
        <w:rPr>
          <w:rStyle w:val="apple-converted-space"/>
          <w:rFonts w:ascii="Arial" w:hAnsi="Arial" w:cs="Arial"/>
          <w:b/>
          <w:bCs/>
          <w:color w:val="222222"/>
          <w:sz w:val="24"/>
          <w:szCs w:val="24"/>
        </w:rPr>
        <w:t xml:space="preserve">  </w:t>
      </w:r>
      <w:r w:rsidRPr="00EA56DC">
        <w:rPr>
          <w:rFonts w:ascii="Arial" w:hAnsi="Arial" w:cs="Arial"/>
          <w:b/>
          <w:bCs/>
          <w:sz w:val="24"/>
          <w:szCs w:val="24"/>
        </w:rPr>
        <w:t>072 542 8444</w:t>
      </w:r>
    </w:p>
    <w:p w:rsidR="00B60098" w:rsidRPr="00EA56DC" w:rsidRDefault="00B60098" w:rsidP="00B60098">
      <w:pPr>
        <w:spacing w:line="360" w:lineRule="auto"/>
        <w:jc w:val="both"/>
        <w:rPr>
          <w:rFonts w:ascii="Arial" w:hAnsi="Arial" w:cs="Arial"/>
          <w:b/>
          <w:bCs/>
          <w:color w:val="222222"/>
          <w:sz w:val="24"/>
          <w:szCs w:val="24"/>
        </w:rPr>
      </w:pPr>
      <w:r w:rsidRPr="00EA56DC">
        <w:rPr>
          <w:rFonts w:ascii="Arial" w:hAnsi="Arial" w:cs="Arial"/>
          <w:b/>
          <w:bCs/>
          <w:color w:val="222222"/>
          <w:sz w:val="24"/>
          <w:szCs w:val="24"/>
        </w:rPr>
        <w:t>Tel</w:t>
      </w:r>
      <w:r w:rsidRPr="00EA56DC">
        <w:rPr>
          <w:rFonts w:ascii="Arial" w:hAnsi="Arial" w:cs="Arial"/>
          <w:b/>
          <w:bCs/>
          <w:color w:val="222222"/>
          <w:sz w:val="24"/>
          <w:szCs w:val="24"/>
        </w:rPr>
        <w:tab/>
      </w:r>
      <w:r w:rsidRPr="00EA56DC">
        <w:rPr>
          <w:rFonts w:ascii="Arial" w:hAnsi="Arial" w:cs="Arial"/>
          <w:b/>
          <w:bCs/>
          <w:color w:val="222222"/>
          <w:sz w:val="24"/>
          <w:szCs w:val="24"/>
        </w:rPr>
        <w:tab/>
        <w:t xml:space="preserve">       </w:t>
      </w:r>
      <w:r w:rsidRPr="00EA56DC">
        <w:rPr>
          <w:rFonts w:ascii="Arial" w:hAnsi="Arial" w:cs="Arial"/>
          <w:b/>
          <w:bCs/>
          <w:color w:val="222222"/>
          <w:sz w:val="24"/>
          <w:szCs w:val="24"/>
        </w:rPr>
        <w:tab/>
      </w:r>
      <w:r w:rsidRPr="00EA56DC">
        <w:rPr>
          <w:rFonts w:ascii="Arial" w:hAnsi="Arial" w:cs="Arial"/>
          <w:b/>
          <w:bCs/>
          <w:color w:val="222222"/>
          <w:sz w:val="24"/>
          <w:szCs w:val="24"/>
        </w:rPr>
        <w:tab/>
        <w:t>:</w:t>
      </w:r>
      <w:r w:rsidRPr="00EA56DC">
        <w:rPr>
          <w:rStyle w:val="apple-converted-space"/>
          <w:rFonts w:ascii="Arial" w:hAnsi="Arial" w:cs="Arial"/>
          <w:b/>
          <w:bCs/>
          <w:color w:val="222222"/>
          <w:sz w:val="24"/>
          <w:szCs w:val="24"/>
        </w:rPr>
        <w:t xml:space="preserve">  </w:t>
      </w:r>
      <w:r w:rsidRPr="00EA56DC">
        <w:rPr>
          <w:rFonts w:ascii="Arial" w:hAnsi="Arial" w:cs="Arial"/>
          <w:b/>
          <w:bCs/>
          <w:sz w:val="24"/>
          <w:szCs w:val="24"/>
        </w:rPr>
        <w:t>018 388 2081</w:t>
      </w:r>
    </w:p>
    <w:p w:rsidR="00B60098" w:rsidRPr="003B54DB" w:rsidRDefault="00B60098" w:rsidP="00B60098">
      <w:pPr>
        <w:spacing w:line="360" w:lineRule="auto"/>
        <w:jc w:val="both"/>
        <w:rPr>
          <w:rFonts w:ascii="Arial" w:hAnsi="Arial" w:cs="Arial"/>
          <w:b/>
          <w:bCs/>
          <w:sz w:val="24"/>
          <w:szCs w:val="24"/>
        </w:rPr>
      </w:pPr>
      <w:r w:rsidRPr="00EA56DC">
        <w:rPr>
          <w:rFonts w:ascii="Arial" w:hAnsi="Arial" w:cs="Arial"/>
          <w:b/>
          <w:bCs/>
          <w:color w:val="222222"/>
          <w:sz w:val="24"/>
          <w:szCs w:val="24"/>
        </w:rPr>
        <w:t>Email</w:t>
      </w:r>
      <w:r w:rsidRPr="00EA56DC">
        <w:rPr>
          <w:rFonts w:ascii="Arial" w:hAnsi="Arial" w:cs="Arial"/>
          <w:b/>
          <w:bCs/>
          <w:color w:val="222222"/>
          <w:sz w:val="24"/>
          <w:szCs w:val="24"/>
        </w:rPr>
        <w:tab/>
      </w:r>
      <w:r w:rsidRPr="00EA56DC">
        <w:rPr>
          <w:rFonts w:ascii="Arial" w:hAnsi="Arial" w:cs="Arial"/>
          <w:b/>
          <w:bCs/>
          <w:color w:val="222222"/>
          <w:sz w:val="24"/>
          <w:szCs w:val="24"/>
        </w:rPr>
        <w:tab/>
      </w:r>
      <w:r w:rsidRPr="00EA56DC">
        <w:rPr>
          <w:rFonts w:ascii="Arial" w:hAnsi="Arial" w:cs="Arial"/>
          <w:b/>
          <w:bCs/>
          <w:color w:val="222222"/>
          <w:sz w:val="24"/>
          <w:szCs w:val="24"/>
        </w:rPr>
        <w:tab/>
      </w:r>
      <w:r w:rsidRPr="00EA56DC">
        <w:rPr>
          <w:rFonts w:ascii="Arial" w:hAnsi="Arial" w:cs="Arial"/>
          <w:b/>
          <w:bCs/>
          <w:color w:val="222222"/>
          <w:sz w:val="24"/>
          <w:szCs w:val="24"/>
        </w:rPr>
        <w:tab/>
        <w:t>:</w:t>
      </w:r>
      <w:r w:rsidRPr="00EA56DC">
        <w:rPr>
          <w:rStyle w:val="apple-converted-space"/>
          <w:rFonts w:ascii="Arial" w:hAnsi="Arial" w:cs="Arial"/>
          <w:b/>
          <w:bCs/>
          <w:color w:val="222222"/>
          <w:sz w:val="24"/>
          <w:szCs w:val="24"/>
        </w:rPr>
        <w:t xml:space="preserve">  </w:t>
      </w:r>
      <w:hyperlink r:id="rId8" w:history="1">
        <w:r w:rsidRPr="00EA56DC">
          <w:rPr>
            <w:rStyle w:val="Hyperlink"/>
            <w:rFonts w:ascii="Arial" w:hAnsi="Arial" w:cs="Arial"/>
            <w:b/>
            <w:bCs/>
            <w:sz w:val="24"/>
            <w:szCs w:val="24"/>
          </w:rPr>
          <w:t>dlolokwane@nwpg.gov.za</w:t>
        </w:r>
      </w:hyperlink>
    </w:p>
    <w:p w:rsidR="00396DA3" w:rsidRDefault="00396DA3" w:rsidP="005B05AC">
      <w:pPr>
        <w:spacing w:line="360" w:lineRule="auto"/>
        <w:ind w:left="-272"/>
        <w:jc w:val="both"/>
        <w:rPr>
          <w:rFonts w:ascii="Tahoma" w:hAnsi="Tahoma" w:cs="Tahoma"/>
          <w:sz w:val="24"/>
          <w:szCs w:val="24"/>
          <w:lang w:val="en-US"/>
        </w:rPr>
      </w:pPr>
    </w:p>
    <w:p w:rsidR="006C482E" w:rsidRDefault="006C482E" w:rsidP="006C482E">
      <w:pPr>
        <w:spacing w:line="360" w:lineRule="auto"/>
        <w:ind w:left="-272"/>
        <w:jc w:val="both"/>
        <w:rPr>
          <w:rFonts w:ascii="Tahoma" w:hAnsi="Tahoma" w:cs="Tahoma"/>
          <w:sz w:val="24"/>
          <w:szCs w:val="24"/>
          <w:lang w:val="en-US"/>
        </w:rPr>
      </w:pPr>
      <w:bookmarkStart w:id="0" w:name="_GoBack"/>
      <w:bookmarkEnd w:id="0"/>
    </w:p>
    <w:p w:rsidR="006C482E" w:rsidRPr="0079040B" w:rsidRDefault="006C482E" w:rsidP="006C482E">
      <w:pPr>
        <w:spacing w:line="360" w:lineRule="auto"/>
        <w:ind w:left="-272"/>
        <w:jc w:val="both"/>
        <w:rPr>
          <w:rFonts w:ascii="Tahoma" w:hAnsi="Tahoma" w:cs="Tahoma"/>
          <w:sz w:val="24"/>
          <w:szCs w:val="24"/>
          <w:lang w:val="en-US"/>
        </w:rPr>
      </w:pPr>
    </w:p>
    <w:p w:rsidR="006D5B0D" w:rsidRDefault="006D5B0D"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9A1198" w:rsidRDefault="009A1198" w:rsidP="005D4A84">
      <w:pPr>
        <w:ind w:left="-270"/>
        <w:rPr>
          <w:lang w:val="en-US"/>
        </w:rPr>
      </w:pPr>
    </w:p>
    <w:p w:rsidR="009A1198" w:rsidRDefault="009A1198" w:rsidP="005D4A84">
      <w:pPr>
        <w:ind w:left="-270"/>
        <w:rPr>
          <w:lang w:val="en-US"/>
        </w:rPr>
      </w:pPr>
    </w:p>
    <w:p w:rsidR="009A1198" w:rsidRDefault="009A1198" w:rsidP="005D4A84">
      <w:pPr>
        <w:ind w:left="-270"/>
        <w:rPr>
          <w:lang w:val="en-US"/>
        </w:rPr>
      </w:pPr>
    </w:p>
    <w:p w:rsidR="006A7F04" w:rsidRDefault="006A7F04" w:rsidP="00A23395">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sectPr w:rsidR="006A7F04" w:rsidRPr="006A7F04" w:rsidSect="004C0D87">
      <w:footerReference w:type="even" r:id="rId9"/>
      <w:footerReference w:type="default" r:id="rId10"/>
      <w:headerReference w:type="first" r:id="rId11"/>
      <w:footerReference w:type="first" r:id="rId12"/>
      <w:pgSz w:w="11906" w:h="16838" w:code="9"/>
      <w:pgMar w:top="1440" w:right="1106" w:bottom="1440" w:left="1440" w:header="1728"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C47" w:rsidRDefault="006A1C47">
      <w:r>
        <w:separator/>
      </w:r>
    </w:p>
  </w:endnote>
  <w:endnote w:type="continuationSeparator" w:id="0">
    <w:p w:rsidR="006A1C47" w:rsidRDefault="006A1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BB0" w:rsidRDefault="00777E69" w:rsidP="00B64945">
    <w:pPr>
      <w:pStyle w:val="Footer"/>
      <w:framePr w:wrap="around" w:vAnchor="text" w:hAnchor="margin" w:xAlign="right" w:y="1"/>
      <w:rPr>
        <w:rStyle w:val="PageNumber"/>
      </w:rPr>
    </w:pPr>
    <w:r>
      <w:rPr>
        <w:rStyle w:val="PageNumber"/>
      </w:rPr>
      <w:fldChar w:fldCharType="begin"/>
    </w:r>
    <w:r w:rsidR="00601BB0">
      <w:rPr>
        <w:rStyle w:val="PageNumber"/>
      </w:rPr>
      <w:instrText xml:space="preserve">PAGE  </w:instrText>
    </w:r>
    <w:r>
      <w:rPr>
        <w:rStyle w:val="PageNumber"/>
      </w:rPr>
      <w:fldChar w:fldCharType="end"/>
    </w:r>
  </w:p>
  <w:p w:rsidR="00601BB0" w:rsidRDefault="00601BB0" w:rsidP="006D4C9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BB0" w:rsidRPr="009C573B" w:rsidRDefault="00073342" w:rsidP="00184AAC">
    <w:pPr>
      <w:pStyle w:val="Footer"/>
      <w:rPr>
        <w:rFonts w:ascii="Arial" w:hAnsi="Arial" w:cs="Arial"/>
        <w:b/>
        <w:color w:val="4F6228" w:themeColor="accent3" w:themeShade="80"/>
      </w:rPr>
    </w:pPr>
    <w:r>
      <w:rPr>
        <w:noProof/>
        <w:lang w:eastAsia="en-ZA"/>
      </w:rPr>
      <w:drawing>
        <wp:anchor distT="0" distB="0" distL="114300" distR="114300" simplePos="0" relativeHeight="251664384" behindDoc="1" locked="0" layoutInCell="1" allowOverlap="1">
          <wp:simplePos x="0" y="0"/>
          <wp:positionH relativeFrom="column">
            <wp:posOffset>-914400</wp:posOffset>
          </wp:positionH>
          <wp:positionV relativeFrom="paragraph">
            <wp:posOffset>-156210</wp:posOffset>
          </wp:positionV>
          <wp:extent cx="7553325" cy="774700"/>
          <wp:effectExtent l="0" t="0" r="0" b="2540"/>
          <wp:wrapNone/>
          <wp:docPr id="7" name="Picture 7" descr="footer_po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er_potra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774700"/>
                  </a:xfrm>
                  <a:prstGeom prst="rect">
                    <a:avLst/>
                  </a:prstGeom>
                  <a:noFill/>
                </pic:spPr>
              </pic:pic>
            </a:graphicData>
          </a:graphic>
          <wp14:sizeRelH relativeFrom="page">
            <wp14:pctWidth>0</wp14:pctWidth>
          </wp14:sizeRelH>
          <wp14:sizeRelV relativeFrom="page">
            <wp14:pctHeight>0</wp14:pctHeight>
          </wp14:sizeRelV>
        </wp:anchor>
      </w:drawing>
    </w:r>
  </w:p>
  <w:p w:rsidR="00601BB0" w:rsidRDefault="00601BB0" w:rsidP="009D0EA8">
    <w:pPr>
      <w:tabs>
        <w:tab w:val="left" w:pos="3375"/>
      </w:tabs>
    </w:pPr>
    <w:r>
      <w:rPr>
        <w:b/>
        <w:snapToGrid w:val="0"/>
        <w:sz w:val="40"/>
        <w:szCs w:val="40"/>
      </w:rPr>
      <w:tab/>
    </w:r>
  </w:p>
  <w:p w:rsidR="00601BB0" w:rsidRDefault="00601BB0" w:rsidP="006D4C9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73B" w:rsidRDefault="009C573B">
    <w:pPr>
      <w:pStyle w:val="Footer"/>
    </w:pPr>
  </w:p>
  <w:p w:rsidR="00A518BA" w:rsidRDefault="00A518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C47" w:rsidRDefault="006A1C47">
      <w:r>
        <w:separator/>
      </w:r>
    </w:p>
  </w:footnote>
  <w:footnote w:type="continuationSeparator" w:id="0">
    <w:p w:rsidR="006A1C47" w:rsidRDefault="006A1C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BB0" w:rsidRDefault="00073342">
    <w:pPr>
      <w:pStyle w:val="Header"/>
    </w:pPr>
    <w:r>
      <w:rPr>
        <w:noProof/>
        <w:lang w:eastAsia="en-ZA"/>
      </w:rPr>
      <w:drawing>
        <wp:anchor distT="0" distB="0" distL="114300" distR="114300" simplePos="0" relativeHeight="251666432" behindDoc="1" locked="0" layoutInCell="1" allowOverlap="1">
          <wp:simplePos x="0" y="0"/>
          <wp:positionH relativeFrom="column">
            <wp:posOffset>-923925</wp:posOffset>
          </wp:positionH>
          <wp:positionV relativeFrom="paragraph">
            <wp:posOffset>-1095375</wp:posOffset>
          </wp:positionV>
          <wp:extent cx="7572375" cy="10711180"/>
          <wp:effectExtent l="0" t="0" r="1905" b="0"/>
          <wp:wrapNone/>
          <wp:docPr id="8" name="Picture 8" descr="communication-services-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unication-services-h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1180"/>
                  </a:xfrm>
                  <a:prstGeom prst="rect">
                    <a:avLst/>
                  </a:prstGeom>
                  <a:noFill/>
                </pic:spPr>
              </pic:pic>
            </a:graphicData>
          </a:graphic>
          <wp14:sizeRelH relativeFrom="page">
            <wp14:pctWidth>0</wp14:pctWidth>
          </wp14:sizeRelH>
          <wp14:sizeRelV relativeFrom="page">
            <wp14:pctHeight>0</wp14:pctHeight>
          </wp14:sizeRelV>
        </wp:anchor>
      </w:drawing>
    </w:r>
    <w:r w:rsidR="00601BB0">
      <w:tab/>
    </w:r>
    <w:r w:rsidR="00601BB0">
      <w:tab/>
    </w:r>
  </w:p>
  <w:p w:rsidR="00601BB0" w:rsidRDefault="00601BB0">
    <w:pPr>
      <w:pStyle w:val="Header"/>
    </w:pPr>
  </w:p>
  <w:p w:rsidR="00601BB0" w:rsidRDefault="00601BB0" w:rsidP="002845B3">
    <w:pPr>
      <w:pStyle w:val="Header"/>
      <w:tabs>
        <w:tab w:val="clear" w:pos="4153"/>
        <w:tab w:val="clear" w:pos="8306"/>
        <w:tab w:val="left" w:pos="3090"/>
      </w:tabs>
    </w:pPr>
    <w:r>
      <w:tab/>
    </w:r>
  </w:p>
  <w:p w:rsidR="00601BB0" w:rsidRDefault="00601BB0">
    <w:pPr>
      <w:pStyle w:val="Header"/>
    </w:pPr>
  </w:p>
  <w:p w:rsidR="00601BB0" w:rsidRDefault="00601BB0">
    <w:pPr>
      <w:pStyle w:val="Header"/>
    </w:pPr>
  </w:p>
  <w:p w:rsidR="00601BB0" w:rsidRDefault="00601BB0">
    <w:pPr>
      <w:pStyle w:val="Header"/>
    </w:pPr>
  </w:p>
  <w:p w:rsidR="00601BB0" w:rsidRDefault="00601BB0" w:rsidP="002845B3">
    <w:pPr>
      <w:pStyle w:val="Header"/>
      <w:tabs>
        <w:tab w:val="clear" w:pos="4153"/>
        <w:tab w:val="left" w:pos="3660"/>
        <w:tab w:val="left" w:pos="8306"/>
      </w:tabs>
    </w:pPr>
    <w:r>
      <w:tab/>
    </w:r>
    <w:r>
      <w:tab/>
    </w:r>
  </w:p>
  <w:p w:rsidR="00601BB0" w:rsidRDefault="00601BB0">
    <w:pPr>
      <w:pStyle w:val="Header"/>
    </w:pPr>
  </w:p>
  <w:p w:rsidR="00601BB0" w:rsidRDefault="00601B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0515B8"/>
    <w:multiLevelType w:val="hybridMultilevel"/>
    <w:tmpl w:val="B5121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E36796"/>
    <w:multiLevelType w:val="multilevel"/>
    <w:tmpl w:val="8956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A91A45"/>
    <w:multiLevelType w:val="hybridMultilevel"/>
    <w:tmpl w:val="F752A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FA7DBA"/>
    <w:multiLevelType w:val="hybridMultilevel"/>
    <w:tmpl w:val="572C8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686FE2"/>
    <w:multiLevelType w:val="hybridMultilevel"/>
    <w:tmpl w:val="20108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B46994"/>
    <w:multiLevelType w:val="multilevel"/>
    <w:tmpl w:val="2B665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DB6645"/>
    <w:multiLevelType w:val="hybridMultilevel"/>
    <w:tmpl w:val="78E8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AE2A1B"/>
    <w:multiLevelType w:val="hybridMultilevel"/>
    <w:tmpl w:val="0F825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215FD"/>
    <w:multiLevelType w:val="multilevel"/>
    <w:tmpl w:val="881C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E41FB3"/>
    <w:multiLevelType w:val="hybridMultilevel"/>
    <w:tmpl w:val="BB94B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0D2739"/>
    <w:multiLevelType w:val="hybridMultilevel"/>
    <w:tmpl w:val="A4E80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D234A5"/>
    <w:multiLevelType w:val="hybridMultilevel"/>
    <w:tmpl w:val="A1049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2127CF"/>
    <w:multiLevelType w:val="hybridMultilevel"/>
    <w:tmpl w:val="B9244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5"/>
  </w:num>
  <w:num w:numId="4">
    <w:abstractNumId w:val="1"/>
  </w:num>
  <w:num w:numId="5">
    <w:abstractNumId w:val="8"/>
  </w:num>
  <w:num w:numId="6">
    <w:abstractNumId w:val="10"/>
  </w:num>
  <w:num w:numId="7">
    <w:abstractNumId w:val="6"/>
  </w:num>
  <w:num w:numId="8">
    <w:abstractNumId w:val="9"/>
  </w:num>
  <w:num w:numId="9">
    <w:abstractNumId w:val="11"/>
  </w:num>
  <w:num w:numId="10">
    <w:abstractNumId w:val="12"/>
  </w:num>
  <w:num w:numId="11">
    <w:abstractNumId w:val="2"/>
  </w:num>
  <w:num w:numId="12">
    <w:abstractNumId w:val="4"/>
  </w:num>
  <w:num w:numId="1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0C4"/>
    <w:rsid w:val="00011553"/>
    <w:rsid w:val="00013CDA"/>
    <w:rsid w:val="00017D70"/>
    <w:rsid w:val="00021B3A"/>
    <w:rsid w:val="00021D26"/>
    <w:rsid w:val="000229DD"/>
    <w:rsid w:val="000234FF"/>
    <w:rsid w:val="000251F1"/>
    <w:rsid w:val="00026778"/>
    <w:rsid w:val="00032AFA"/>
    <w:rsid w:val="00036D8B"/>
    <w:rsid w:val="000420C4"/>
    <w:rsid w:val="00044019"/>
    <w:rsid w:val="00044457"/>
    <w:rsid w:val="000509F1"/>
    <w:rsid w:val="00050D56"/>
    <w:rsid w:val="000578E5"/>
    <w:rsid w:val="00061A63"/>
    <w:rsid w:val="00066ACF"/>
    <w:rsid w:val="00066CD6"/>
    <w:rsid w:val="00073342"/>
    <w:rsid w:val="00073DC4"/>
    <w:rsid w:val="00077E9B"/>
    <w:rsid w:val="00080808"/>
    <w:rsid w:val="00082366"/>
    <w:rsid w:val="00084213"/>
    <w:rsid w:val="00084309"/>
    <w:rsid w:val="000A1D1F"/>
    <w:rsid w:val="000A55AE"/>
    <w:rsid w:val="000A6900"/>
    <w:rsid w:val="000A777E"/>
    <w:rsid w:val="000B1357"/>
    <w:rsid w:val="000B4B9E"/>
    <w:rsid w:val="000C574F"/>
    <w:rsid w:val="000C5DCC"/>
    <w:rsid w:val="000C7068"/>
    <w:rsid w:val="000C780B"/>
    <w:rsid w:val="000D223C"/>
    <w:rsid w:val="000D3842"/>
    <w:rsid w:val="000E4904"/>
    <w:rsid w:val="000E6873"/>
    <w:rsid w:val="000E74CB"/>
    <w:rsid w:val="000E7C92"/>
    <w:rsid w:val="000F4697"/>
    <w:rsid w:val="000F6878"/>
    <w:rsid w:val="00102293"/>
    <w:rsid w:val="00105DEF"/>
    <w:rsid w:val="00110F14"/>
    <w:rsid w:val="001115D0"/>
    <w:rsid w:val="001134D1"/>
    <w:rsid w:val="00113F03"/>
    <w:rsid w:val="00115604"/>
    <w:rsid w:val="00117B90"/>
    <w:rsid w:val="00121160"/>
    <w:rsid w:val="00131D1E"/>
    <w:rsid w:val="00132663"/>
    <w:rsid w:val="00136FAD"/>
    <w:rsid w:val="001456A9"/>
    <w:rsid w:val="001471AB"/>
    <w:rsid w:val="0014780A"/>
    <w:rsid w:val="00147CD6"/>
    <w:rsid w:val="0015355C"/>
    <w:rsid w:val="00153E26"/>
    <w:rsid w:val="00154D49"/>
    <w:rsid w:val="00160CFC"/>
    <w:rsid w:val="00164485"/>
    <w:rsid w:val="00164D8E"/>
    <w:rsid w:val="00165FDD"/>
    <w:rsid w:val="00172EBA"/>
    <w:rsid w:val="001817F7"/>
    <w:rsid w:val="00184AAC"/>
    <w:rsid w:val="00192518"/>
    <w:rsid w:val="00197416"/>
    <w:rsid w:val="001A61E9"/>
    <w:rsid w:val="001A7571"/>
    <w:rsid w:val="001B284B"/>
    <w:rsid w:val="001B4E06"/>
    <w:rsid w:val="001B4F42"/>
    <w:rsid w:val="001B513F"/>
    <w:rsid w:val="001B5CF4"/>
    <w:rsid w:val="001B6130"/>
    <w:rsid w:val="001C0527"/>
    <w:rsid w:val="001D1249"/>
    <w:rsid w:val="001E0AB5"/>
    <w:rsid w:val="001E38EB"/>
    <w:rsid w:val="001F48FF"/>
    <w:rsid w:val="002038A2"/>
    <w:rsid w:val="00211E6B"/>
    <w:rsid w:val="00217172"/>
    <w:rsid w:val="00217E37"/>
    <w:rsid w:val="002216E6"/>
    <w:rsid w:val="002234C1"/>
    <w:rsid w:val="00223AD2"/>
    <w:rsid w:val="002262A6"/>
    <w:rsid w:val="00230D12"/>
    <w:rsid w:val="00231856"/>
    <w:rsid w:val="002319F9"/>
    <w:rsid w:val="00233936"/>
    <w:rsid w:val="00233C99"/>
    <w:rsid w:val="00233CA2"/>
    <w:rsid w:val="0023466B"/>
    <w:rsid w:val="00254E7D"/>
    <w:rsid w:val="00256029"/>
    <w:rsid w:val="00260685"/>
    <w:rsid w:val="002671DC"/>
    <w:rsid w:val="00270CE8"/>
    <w:rsid w:val="00276A2D"/>
    <w:rsid w:val="0027723A"/>
    <w:rsid w:val="00282580"/>
    <w:rsid w:val="002845B3"/>
    <w:rsid w:val="00285A0F"/>
    <w:rsid w:val="00295133"/>
    <w:rsid w:val="0029657F"/>
    <w:rsid w:val="002A2ADD"/>
    <w:rsid w:val="002A4C64"/>
    <w:rsid w:val="002A79EF"/>
    <w:rsid w:val="002B6049"/>
    <w:rsid w:val="002C28DC"/>
    <w:rsid w:val="002C33BD"/>
    <w:rsid w:val="002C6726"/>
    <w:rsid w:val="002C7B9C"/>
    <w:rsid w:val="002D2060"/>
    <w:rsid w:val="002D39AA"/>
    <w:rsid w:val="002E5EF3"/>
    <w:rsid w:val="002E71E9"/>
    <w:rsid w:val="002F2440"/>
    <w:rsid w:val="002F2E11"/>
    <w:rsid w:val="002F73D9"/>
    <w:rsid w:val="00301218"/>
    <w:rsid w:val="0030184C"/>
    <w:rsid w:val="0030297A"/>
    <w:rsid w:val="00306F49"/>
    <w:rsid w:val="003079C7"/>
    <w:rsid w:val="0031791C"/>
    <w:rsid w:val="00321447"/>
    <w:rsid w:val="00322ABF"/>
    <w:rsid w:val="00334D36"/>
    <w:rsid w:val="003367A6"/>
    <w:rsid w:val="00336B87"/>
    <w:rsid w:val="00336F14"/>
    <w:rsid w:val="0033778B"/>
    <w:rsid w:val="0034001A"/>
    <w:rsid w:val="00341799"/>
    <w:rsid w:val="003420C4"/>
    <w:rsid w:val="00346DCA"/>
    <w:rsid w:val="00347AD8"/>
    <w:rsid w:val="00350A46"/>
    <w:rsid w:val="0035603B"/>
    <w:rsid w:val="00360A2B"/>
    <w:rsid w:val="0036232C"/>
    <w:rsid w:val="003650C6"/>
    <w:rsid w:val="00365E9C"/>
    <w:rsid w:val="0037545F"/>
    <w:rsid w:val="00377333"/>
    <w:rsid w:val="00380525"/>
    <w:rsid w:val="003827CD"/>
    <w:rsid w:val="003854ED"/>
    <w:rsid w:val="0039163B"/>
    <w:rsid w:val="003916F9"/>
    <w:rsid w:val="00391FF1"/>
    <w:rsid w:val="003934C7"/>
    <w:rsid w:val="00395380"/>
    <w:rsid w:val="003968FA"/>
    <w:rsid w:val="00396DA3"/>
    <w:rsid w:val="003A2222"/>
    <w:rsid w:val="003A51C9"/>
    <w:rsid w:val="003B0BBF"/>
    <w:rsid w:val="003B24E1"/>
    <w:rsid w:val="003B388E"/>
    <w:rsid w:val="003B40F4"/>
    <w:rsid w:val="003B71BD"/>
    <w:rsid w:val="003B74A2"/>
    <w:rsid w:val="003C061F"/>
    <w:rsid w:val="003C537C"/>
    <w:rsid w:val="003D036D"/>
    <w:rsid w:val="003D09A2"/>
    <w:rsid w:val="003D1491"/>
    <w:rsid w:val="003D1BE8"/>
    <w:rsid w:val="003D32AB"/>
    <w:rsid w:val="003D3AE0"/>
    <w:rsid w:val="003D778E"/>
    <w:rsid w:val="003F0F50"/>
    <w:rsid w:val="003F1326"/>
    <w:rsid w:val="003F2E4F"/>
    <w:rsid w:val="00400EFA"/>
    <w:rsid w:val="00401D11"/>
    <w:rsid w:val="00403A6B"/>
    <w:rsid w:val="00406333"/>
    <w:rsid w:val="0040704B"/>
    <w:rsid w:val="00417FAF"/>
    <w:rsid w:val="00421F2E"/>
    <w:rsid w:val="00423AD4"/>
    <w:rsid w:val="00424795"/>
    <w:rsid w:val="00425239"/>
    <w:rsid w:val="00425B4F"/>
    <w:rsid w:val="00426D8D"/>
    <w:rsid w:val="0043303B"/>
    <w:rsid w:val="00433869"/>
    <w:rsid w:val="00433F2C"/>
    <w:rsid w:val="00435725"/>
    <w:rsid w:val="00435941"/>
    <w:rsid w:val="004446D1"/>
    <w:rsid w:val="00447487"/>
    <w:rsid w:val="00447E33"/>
    <w:rsid w:val="00452C64"/>
    <w:rsid w:val="0045486C"/>
    <w:rsid w:val="00461247"/>
    <w:rsid w:val="004627AE"/>
    <w:rsid w:val="004628AF"/>
    <w:rsid w:val="00470EC3"/>
    <w:rsid w:val="00475A70"/>
    <w:rsid w:val="004768E7"/>
    <w:rsid w:val="00481BD4"/>
    <w:rsid w:val="004838C5"/>
    <w:rsid w:val="00484D55"/>
    <w:rsid w:val="00485B26"/>
    <w:rsid w:val="00486753"/>
    <w:rsid w:val="00487E5E"/>
    <w:rsid w:val="00490E64"/>
    <w:rsid w:val="0049134C"/>
    <w:rsid w:val="00491C05"/>
    <w:rsid w:val="00492842"/>
    <w:rsid w:val="00497584"/>
    <w:rsid w:val="004B6A93"/>
    <w:rsid w:val="004B79BD"/>
    <w:rsid w:val="004C0D87"/>
    <w:rsid w:val="004C4B50"/>
    <w:rsid w:val="004C4DF9"/>
    <w:rsid w:val="004C696A"/>
    <w:rsid w:val="004C7CCB"/>
    <w:rsid w:val="004C7E0C"/>
    <w:rsid w:val="004D6E30"/>
    <w:rsid w:val="004E0D31"/>
    <w:rsid w:val="004E2933"/>
    <w:rsid w:val="004E7191"/>
    <w:rsid w:val="004F1E16"/>
    <w:rsid w:val="004F301C"/>
    <w:rsid w:val="004F3AB3"/>
    <w:rsid w:val="004F4833"/>
    <w:rsid w:val="0050004E"/>
    <w:rsid w:val="005047BF"/>
    <w:rsid w:val="00515241"/>
    <w:rsid w:val="0052378B"/>
    <w:rsid w:val="005248CA"/>
    <w:rsid w:val="00534010"/>
    <w:rsid w:val="005376FC"/>
    <w:rsid w:val="00542733"/>
    <w:rsid w:val="00542E35"/>
    <w:rsid w:val="005443B4"/>
    <w:rsid w:val="005450C5"/>
    <w:rsid w:val="00546370"/>
    <w:rsid w:val="005530D5"/>
    <w:rsid w:val="00553844"/>
    <w:rsid w:val="00554594"/>
    <w:rsid w:val="0055754F"/>
    <w:rsid w:val="00564DF6"/>
    <w:rsid w:val="00565951"/>
    <w:rsid w:val="00570B14"/>
    <w:rsid w:val="00573901"/>
    <w:rsid w:val="005765C5"/>
    <w:rsid w:val="00576E78"/>
    <w:rsid w:val="005817C7"/>
    <w:rsid w:val="00582147"/>
    <w:rsid w:val="005827E6"/>
    <w:rsid w:val="005871DB"/>
    <w:rsid w:val="00587D36"/>
    <w:rsid w:val="00593ADD"/>
    <w:rsid w:val="00595EB1"/>
    <w:rsid w:val="00597944"/>
    <w:rsid w:val="005A0E69"/>
    <w:rsid w:val="005A2085"/>
    <w:rsid w:val="005A6806"/>
    <w:rsid w:val="005A6B95"/>
    <w:rsid w:val="005B05AC"/>
    <w:rsid w:val="005B09C7"/>
    <w:rsid w:val="005B2DC8"/>
    <w:rsid w:val="005C1876"/>
    <w:rsid w:val="005C3310"/>
    <w:rsid w:val="005C65DA"/>
    <w:rsid w:val="005C7072"/>
    <w:rsid w:val="005D009B"/>
    <w:rsid w:val="005D1B27"/>
    <w:rsid w:val="005D4A41"/>
    <w:rsid w:val="005D4A84"/>
    <w:rsid w:val="005E39C3"/>
    <w:rsid w:val="005E517B"/>
    <w:rsid w:val="005E548F"/>
    <w:rsid w:val="005F7AF5"/>
    <w:rsid w:val="00601BB0"/>
    <w:rsid w:val="00603CAF"/>
    <w:rsid w:val="00606FF1"/>
    <w:rsid w:val="00613FA0"/>
    <w:rsid w:val="006207D3"/>
    <w:rsid w:val="006246D8"/>
    <w:rsid w:val="00632330"/>
    <w:rsid w:val="00635296"/>
    <w:rsid w:val="00637A86"/>
    <w:rsid w:val="00640CEB"/>
    <w:rsid w:val="0064439C"/>
    <w:rsid w:val="00644A30"/>
    <w:rsid w:val="00654C22"/>
    <w:rsid w:val="00655D1E"/>
    <w:rsid w:val="00657393"/>
    <w:rsid w:val="006658F9"/>
    <w:rsid w:val="00665BBA"/>
    <w:rsid w:val="00671FBA"/>
    <w:rsid w:val="006733A8"/>
    <w:rsid w:val="00673CC4"/>
    <w:rsid w:val="00674F9D"/>
    <w:rsid w:val="00677AAB"/>
    <w:rsid w:val="006810DC"/>
    <w:rsid w:val="00681877"/>
    <w:rsid w:val="00684C43"/>
    <w:rsid w:val="00693E83"/>
    <w:rsid w:val="00695AB7"/>
    <w:rsid w:val="006976BB"/>
    <w:rsid w:val="006A17A7"/>
    <w:rsid w:val="006A1C47"/>
    <w:rsid w:val="006A216F"/>
    <w:rsid w:val="006A2FDE"/>
    <w:rsid w:val="006A42DE"/>
    <w:rsid w:val="006A7F04"/>
    <w:rsid w:val="006B1919"/>
    <w:rsid w:val="006B4081"/>
    <w:rsid w:val="006C20BB"/>
    <w:rsid w:val="006C3625"/>
    <w:rsid w:val="006C363D"/>
    <w:rsid w:val="006C482E"/>
    <w:rsid w:val="006D11D9"/>
    <w:rsid w:val="006D4C97"/>
    <w:rsid w:val="006D5B0D"/>
    <w:rsid w:val="006D6BA5"/>
    <w:rsid w:val="006D7041"/>
    <w:rsid w:val="006E01A2"/>
    <w:rsid w:val="006E25C6"/>
    <w:rsid w:val="006F07EE"/>
    <w:rsid w:val="006F38B7"/>
    <w:rsid w:val="00700DEB"/>
    <w:rsid w:val="00705026"/>
    <w:rsid w:val="0072310B"/>
    <w:rsid w:val="0072356E"/>
    <w:rsid w:val="00723CA1"/>
    <w:rsid w:val="00727D7C"/>
    <w:rsid w:val="00732DDB"/>
    <w:rsid w:val="00740229"/>
    <w:rsid w:val="00750160"/>
    <w:rsid w:val="00750228"/>
    <w:rsid w:val="00752029"/>
    <w:rsid w:val="00753536"/>
    <w:rsid w:val="00757D56"/>
    <w:rsid w:val="0076331E"/>
    <w:rsid w:val="007633A0"/>
    <w:rsid w:val="00764E40"/>
    <w:rsid w:val="00765AA1"/>
    <w:rsid w:val="00766EE0"/>
    <w:rsid w:val="00770284"/>
    <w:rsid w:val="007729F1"/>
    <w:rsid w:val="00772F34"/>
    <w:rsid w:val="0077326D"/>
    <w:rsid w:val="00773327"/>
    <w:rsid w:val="007746D0"/>
    <w:rsid w:val="00777E69"/>
    <w:rsid w:val="00780F66"/>
    <w:rsid w:val="00782425"/>
    <w:rsid w:val="00784C2D"/>
    <w:rsid w:val="0078671C"/>
    <w:rsid w:val="0079040B"/>
    <w:rsid w:val="007932F7"/>
    <w:rsid w:val="00793A13"/>
    <w:rsid w:val="0079717D"/>
    <w:rsid w:val="00797AD9"/>
    <w:rsid w:val="007A08D8"/>
    <w:rsid w:val="007A15EE"/>
    <w:rsid w:val="007B0111"/>
    <w:rsid w:val="007C6382"/>
    <w:rsid w:val="007D149F"/>
    <w:rsid w:val="007D186C"/>
    <w:rsid w:val="007D3D9E"/>
    <w:rsid w:val="007D6735"/>
    <w:rsid w:val="007D78A3"/>
    <w:rsid w:val="007E4D08"/>
    <w:rsid w:val="007F293C"/>
    <w:rsid w:val="007F2FA6"/>
    <w:rsid w:val="00801CF9"/>
    <w:rsid w:val="00801EFA"/>
    <w:rsid w:val="00801F83"/>
    <w:rsid w:val="00803E79"/>
    <w:rsid w:val="00804391"/>
    <w:rsid w:val="008058C3"/>
    <w:rsid w:val="00810EA4"/>
    <w:rsid w:val="0081750C"/>
    <w:rsid w:val="00826418"/>
    <w:rsid w:val="008273C7"/>
    <w:rsid w:val="00827FD5"/>
    <w:rsid w:val="00834920"/>
    <w:rsid w:val="008367EA"/>
    <w:rsid w:val="008529BF"/>
    <w:rsid w:val="00856962"/>
    <w:rsid w:val="0086382A"/>
    <w:rsid w:val="00864786"/>
    <w:rsid w:val="00870148"/>
    <w:rsid w:val="008725DF"/>
    <w:rsid w:val="008726FD"/>
    <w:rsid w:val="00884165"/>
    <w:rsid w:val="008947B7"/>
    <w:rsid w:val="008951A5"/>
    <w:rsid w:val="008A507C"/>
    <w:rsid w:val="008A6DC2"/>
    <w:rsid w:val="008B040B"/>
    <w:rsid w:val="008B484B"/>
    <w:rsid w:val="008B7563"/>
    <w:rsid w:val="008B7A55"/>
    <w:rsid w:val="008B7B19"/>
    <w:rsid w:val="008C03B1"/>
    <w:rsid w:val="008C0858"/>
    <w:rsid w:val="008C33E9"/>
    <w:rsid w:val="008C3CC8"/>
    <w:rsid w:val="008C71C6"/>
    <w:rsid w:val="008C77F5"/>
    <w:rsid w:val="008D4C20"/>
    <w:rsid w:val="008E2369"/>
    <w:rsid w:val="008F16F4"/>
    <w:rsid w:val="008F2D4B"/>
    <w:rsid w:val="008F3C6E"/>
    <w:rsid w:val="00907A4D"/>
    <w:rsid w:val="00907EB1"/>
    <w:rsid w:val="00910CA4"/>
    <w:rsid w:val="009118E4"/>
    <w:rsid w:val="00912F2E"/>
    <w:rsid w:val="0091469A"/>
    <w:rsid w:val="00915143"/>
    <w:rsid w:val="00916A99"/>
    <w:rsid w:val="00917EEB"/>
    <w:rsid w:val="00917FAE"/>
    <w:rsid w:val="00920528"/>
    <w:rsid w:val="00940CD1"/>
    <w:rsid w:val="0094204A"/>
    <w:rsid w:val="009435F3"/>
    <w:rsid w:val="009509FA"/>
    <w:rsid w:val="00951378"/>
    <w:rsid w:val="009516E0"/>
    <w:rsid w:val="00951882"/>
    <w:rsid w:val="00955778"/>
    <w:rsid w:val="00955A47"/>
    <w:rsid w:val="00956DAD"/>
    <w:rsid w:val="00960F1F"/>
    <w:rsid w:val="00970784"/>
    <w:rsid w:val="00970C2D"/>
    <w:rsid w:val="00971BD1"/>
    <w:rsid w:val="00972B4B"/>
    <w:rsid w:val="00972E99"/>
    <w:rsid w:val="009764A9"/>
    <w:rsid w:val="0097671E"/>
    <w:rsid w:val="00981708"/>
    <w:rsid w:val="00985970"/>
    <w:rsid w:val="00994709"/>
    <w:rsid w:val="009968E5"/>
    <w:rsid w:val="009A1198"/>
    <w:rsid w:val="009B03A3"/>
    <w:rsid w:val="009B2158"/>
    <w:rsid w:val="009B34FD"/>
    <w:rsid w:val="009B7276"/>
    <w:rsid w:val="009C3923"/>
    <w:rsid w:val="009C573B"/>
    <w:rsid w:val="009C6222"/>
    <w:rsid w:val="009D01ED"/>
    <w:rsid w:val="009D0EA8"/>
    <w:rsid w:val="009D306E"/>
    <w:rsid w:val="009D47C6"/>
    <w:rsid w:val="009D4AA3"/>
    <w:rsid w:val="009D747A"/>
    <w:rsid w:val="009E0145"/>
    <w:rsid w:val="009E02E5"/>
    <w:rsid w:val="009E1C5B"/>
    <w:rsid w:val="009E5E83"/>
    <w:rsid w:val="009E6829"/>
    <w:rsid w:val="009F15F6"/>
    <w:rsid w:val="009F6AF0"/>
    <w:rsid w:val="00A01DAB"/>
    <w:rsid w:val="00A02F56"/>
    <w:rsid w:val="00A06665"/>
    <w:rsid w:val="00A07394"/>
    <w:rsid w:val="00A12D99"/>
    <w:rsid w:val="00A139EE"/>
    <w:rsid w:val="00A13F23"/>
    <w:rsid w:val="00A16A98"/>
    <w:rsid w:val="00A17347"/>
    <w:rsid w:val="00A22A1D"/>
    <w:rsid w:val="00A23395"/>
    <w:rsid w:val="00A26249"/>
    <w:rsid w:val="00A30238"/>
    <w:rsid w:val="00A30B95"/>
    <w:rsid w:val="00A34308"/>
    <w:rsid w:val="00A35458"/>
    <w:rsid w:val="00A40403"/>
    <w:rsid w:val="00A47A9E"/>
    <w:rsid w:val="00A514A5"/>
    <w:rsid w:val="00A518BA"/>
    <w:rsid w:val="00A51BEA"/>
    <w:rsid w:val="00A54B55"/>
    <w:rsid w:val="00A54DD7"/>
    <w:rsid w:val="00A61D81"/>
    <w:rsid w:val="00A6405D"/>
    <w:rsid w:val="00A64A31"/>
    <w:rsid w:val="00A6628E"/>
    <w:rsid w:val="00A67C1E"/>
    <w:rsid w:val="00A7541C"/>
    <w:rsid w:val="00A75B30"/>
    <w:rsid w:val="00A8292C"/>
    <w:rsid w:val="00A85E7B"/>
    <w:rsid w:val="00A96072"/>
    <w:rsid w:val="00A972EE"/>
    <w:rsid w:val="00AA1347"/>
    <w:rsid w:val="00AA6DA2"/>
    <w:rsid w:val="00AB0C0C"/>
    <w:rsid w:val="00AB5DF2"/>
    <w:rsid w:val="00AB642A"/>
    <w:rsid w:val="00AC018D"/>
    <w:rsid w:val="00AC1E54"/>
    <w:rsid w:val="00AC5426"/>
    <w:rsid w:val="00AC62FF"/>
    <w:rsid w:val="00AD06F2"/>
    <w:rsid w:val="00AD0C8D"/>
    <w:rsid w:val="00AD43B3"/>
    <w:rsid w:val="00AD6963"/>
    <w:rsid w:val="00AD7EFA"/>
    <w:rsid w:val="00AE3C44"/>
    <w:rsid w:val="00AE58B2"/>
    <w:rsid w:val="00AE6A9A"/>
    <w:rsid w:val="00AF4AF1"/>
    <w:rsid w:val="00B030A3"/>
    <w:rsid w:val="00B03BAD"/>
    <w:rsid w:val="00B052E8"/>
    <w:rsid w:val="00B11588"/>
    <w:rsid w:val="00B15BB3"/>
    <w:rsid w:val="00B2325F"/>
    <w:rsid w:val="00B24C9C"/>
    <w:rsid w:val="00B24E6A"/>
    <w:rsid w:val="00B27798"/>
    <w:rsid w:val="00B30D79"/>
    <w:rsid w:val="00B313DF"/>
    <w:rsid w:val="00B334A3"/>
    <w:rsid w:val="00B37B25"/>
    <w:rsid w:val="00B42A92"/>
    <w:rsid w:val="00B46F79"/>
    <w:rsid w:val="00B4747A"/>
    <w:rsid w:val="00B47CE1"/>
    <w:rsid w:val="00B47FB4"/>
    <w:rsid w:val="00B60098"/>
    <w:rsid w:val="00B60122"/>
    <w:rsid w:val="00B62AFF"/>
    <w:rsid w:val="00B64945"/>
    <w:rsid w:val="00B75E86"/>
    <w:rsid w:val="00B7629B"/>
    <w:rsid w:val="00B84F20"/>
    <w:rsid w:val="00B92951"/>
    <w:rsid w:val="00B92DF1"/>
    <w:rsid w:val="00B93CD4"/>
    <w:rsid w:val="00B9462D"/>
    <w:rsid w:val="00B947F3"/>
    <w:rsid w:val="00B96EFF"/>
    <w:rsid w:val="00BA1913"/>
    <w:rsid w:val="00BA33B5"/>
    <w:rsid w:val="00BA36FD"/>
    <w:rsid w:val="00BA74A4"/>
    <w:rsid w:val="00BB0011"/>
    <w:rsid w:val="00BB06F9"/>
    <w:rsid w:val="00BB4FE5"/>
    <w:rsid w:val="00BB658F"/>
    <w:rsid w:val="00BB7D5D"/>
    <w:rsid w:val="00BC6C1B"/>
    <w:rsid w:val="00BE1304"/>
    <w:rsid w:val="00BE5074"/>
    <w:rsid w:val="00BE7509"/>
    <w:rsid w:val="00BE78D6"/>
    <w:rsid w:val="00C01172"/>
    <w:rsid w:val="00C02665"/>
    <w:rsid w:val="00C04109"/>
    <w:rsid w:val="00C0415F"/>
    <w:rsid w:val="00C05C49"/>
    <w:rsid w:val="00C061E5"/>
    <w:rsid w:val="00C10663"/>
    <w:rsid w:val="00C106C0"/>
    <w:rsid w:val="00C156F4"/>
    <w:rsid w:val="00C16789"/>
    <w:rsid w:val="00C17099"/>
    <w:rsid w:val="00C2205C"/>
    <w:rsid w:val="00C27E8B"/>
    <w:rsid w:val="00C301EF"/>
    <w:rsid w:val="00C32EC5"/>
    <w:rsid w:val="00C4088C"/>
    <w:rsid w:val="00C4209C"/>
    <w:rsid w:val="00C440A5"/>
    <w:rsid w:val="00C442F0"/>
    <w:rsid w:val="00C445DC"/>
    <w:rsid w:val="00C47D1E"/>
    <w:rsid w:val="00C535CE"/>
    <w:rsid w:val="00C5542E"/>
    <w:rsid w:val="00C55777"/>
    <w:rsid w:val="00C603B9"/>
    <w:rsid w:val="00C6679B"/>
    <w:rsid w:val="00C67B84"/>
    <w:rsid w:val="00C71219"/>
    <w:rsid w:val="00C7412F"/>
    <w:rsid w:val="00C74F0F"/>
    <w:rsid w:val="00C7651E"/>
    <w:rsid w:val="00C76C4B"/>
    <w:rsid w:val="00C8445F"/>
    <w:rsid w:val="00C845A9"/>
    <w:rsid w:val="00C97075"/>
    <w:rsid w:val="00CA24DB"/>
    <w:rsid w:val="00CA2C5A"/>
    <w:rsid w:val="00CA3855"/>
    <w:rsid w:val="00CA3AD7"/>
    <w:rsid w:val="00CA6ABB"/>
    <w:rsid w:val="00CB3B27"/>
    <w:rsid w:val="00CB57D9"/>
    <w:rsid w:val="00CC0CA2"/>
    <w:rsid w:val="00CC20DD"/>
    <w:rsid w:val="00CC2EB0"/>
    <w:rsid w:val="00CC7339"/>
    <w:rsid w:val="00CC747A"/>
    <w:rsid w:val="00CD4DCB"/>
    <w:rsid w:val="00CD5F01"/>
    <w:rsid w:val="00CD68E2"/>
    <w:rsid w:val="00CE0B0A"/>
    <w:rsid w:val="00CE270E"/>
    <w:rsid w:val="00CE601A"/>
    <w:rsid w:val="00CF2A37"/>
    <w:rsid w:val="00CF506E"/>
    <w:rsid w:val="00CF557F"/>
    <w:rsid w:val="00CF68D5"/>
    <w:rsid w:val="00D0045C"/>
    <w:rsid w:val="00D02CD4"/>
    <w:rsid w:val="00D07BEB"/>
    <w:rsid w:val="00D1096A"/>
    <w:rsid w:val="00D157E5"/>
    <w:rsid w:val="00D16A4E"/>
    <w:rsid w:val="00D20441"/>
    <w:rsid w:val="00D24A44"/>
    <w:rsid w:val="00D27C14"/>
    <w:rsid w:val="00D315D2"/>
    <w:rsid w:val="00D35836"/>
    <w:rsid w:val="00D36236"/>
    <w:rsid w:val="00D419A8"/>
    <w:rsid w:val="00D5366D"/>
    <w:rsid w:val="00D560D4"/>
    <w:rsid w:val="00D5778F"/>
    <w:rsid w:val="00D60262"/>
    <w:rsid w:val="00D604E1"/>
    <w:rsid w:val="00D636D0"/>
    <w:rsid w:val="00D65129"/>
    <w:rsid w:val="00D733FE"/>
    <w:rsid w:val="00D86AB3"/>
    <w:rsid w:val="00D879A5"/>
    <w:rsid w:val="00D91717"/>
    <w:rsid w:val="00D945D5"/>
    <w:rsid w:val="00D95739"/>
    <w:rsid w:val="00DA1574"/>
    <w:rsid w:val="00DA172D"/>
    <w:rsid w:val="00DA4709"/>
    <w:rsid w:val="00DA6180"/>
    <w:rsid w:val="00DB4C40"/>
    <w:rsid w:val="00DC31AF"/>
    <w:rsid w:val="00DC49E0"/>
    <w:rsid w:val="00DC6FDC"/>
    <w:rsid w:val="00DD01E1"/>
    <w:rsid w:val="00DD13E1"/>
    <w:rsid w:val="00DD1420"/>
    <w:rsid w:val="00DD4038"/>
    <w:rsid w:val="00DE5CE1"/>
    <w:rsid w:val="00DE74C0"/>
    <w:rsid w:val="00DF1F60"/>
    <w:rsid w:val="00DF285A"/>
    <w:rsid w:val="00DF2897"/>
    <w:rsid w:val="00DF5083"/>
    <w:rsid w:val="00DF5200"/>
    <w:rsid w:val="00E01952"/>
    <w:rsid w:val="00E0294F"/>
    <w:rsid w:val="00E061FE"/>
    <w:rsid w:val="00E07B66"/>
    <w:rsid w:val="00E10052"/>
    <w:rsid w:val="00E17B9E"/>
    <w:rsid w:val="00E2118E"/>
    <w:rsid w:val="00E24713"/>
    <w:rsid w:val="00E34D21"/>
    <w:rsid w:val="00E34D5A"/>
    <w:rsid w:val="00E35500"/>
    <w:rsid w:val="00E3713D"/>
    <w:rsid w:val="00E418F4"/>
    <w:rsid w:val="00E4296D"/>
    <w:rsid w:val="00E47FCD"/>
    <w:rsid w:val="00E533A2"/>
    <w:rsid w:val="00E53567"/>
    <w:rsid w:val="00E56001"/>
    <w:rsid w:val="00E571E8"/>
    <w:rsid w:val="00E57C41"/>
    <w:rsid w:val="00E57CC3"/>
    <w:rsid w:val="00E6070D"/>
    <w:rsid w:val="00E632F6"/>
    <w:rsid w:val="00E652F4"/>
    <w:rsid w:val="00E72D55"/>
    <w:rsid w:val="00E73CBF"/>
    <w:rsid w:val="00E758DF"/>
    <w:rsid w:val="00E75E07"/>
    <w:rsid w:val="00E766DA"/>
    <w:rsid w:val="00E821D0"/>
    <w:rsid w:val="00E82873"/>
    <w:rsid w:val="00E846AE"/>
    <w:rsid w:val="00E91670"/>
    <w:rsid w:val="00E93E0B"/>
    <w:rsid w:val="00E966CE"/>
    <w:rsid w:val="00EA4A64"/>
    <w:rsid w:val="00EA5207"/>
    <w:rsid w:val="00EA620B"/>
    <w:rsid w:val="00EC303A"/>
    <w:rsid w:val="00EC6570"/>
    <w:rsid w:val="00ED3346"/>
    <w:rsid w:val="00EE1F77"/>
    <w:rsid w:val="00EE496E"/>
    <w:rsid w:val="00EE5807"/>
    <w:rsid w:val="00EE6A41"/>
    <w:rsid w:val="00EE6D09"/>
    <w:rsid w:val="00EF1E44"/>
    <w:rsid w:val="00EF273B"/>
    <w:rsid w:val="00EF5BE4"/>
    <w:rsid w:val="00EF7C93"/>
    <w:rsid w:val="00F00C53"/>
    <w:rsid w:val="00F048FB"/>
    <w:rsid w:val="00F0580F"/>
    <w:rsid w:val="00F06C98"/>
    <w:rsid w:val="00F1000D"/>
    <w:rsid w:val="00F103CE"/>
    <w:rsid w:val="00F207F4"/>
    <w:rsid w:val="00F21629"/>
    <w:rsid w:val="00F21CC5"/>
    <w:rsid w:val="00F262EC"/>
    <w:rsid w:val="00F26E3B"/>
    <w:rsid w:val="00F26FB0"/>
    <w:rsid w:val="00F3068B"/>
    <w:rsid w:val="00F309FC"/>
    <w:rsid w:val="00F346FD"/>
    <w:rsid w:val="00F34E53"/>
    <w:rsid w:val="00F40069"/>
    <w:rsid w:val="00F401F5"/>
    <w:rsid w:val="00F41534"/>
    <w:rsid w:val="00F42C31"/>
    <w:rsid w:val="00F44774"/>
    <w:rsid w:val="00F45ECC"/>
    <w:rsid w:val="00F4795C"/>
    <w:rsid w:val="00F516B1"/>
    <w:rsid w:val="00F526AC"/>
    <w:rsid w:val="00F5540A"/>
    <w:rsid w:val="00F64205"/>
    <w:rsid w:val="00F648E6"/>
    <w:rsid w:val="00F65620"/>
    <w:rsid w:val="00F81023"/>
    <w:rsid w:val="00F858A0"/>
    <w:rsid w:val="00F872E4"/>
    <w:rsid w:val="00F8795F"/>
    <w:rsid w:val="00F879C3"/>
    <w:rsid w:val="00F90F1B"/>
    <w:rsid w:val="00F92BAB"/>
    <w:rsid w:val="00F9469D"/>
    <w:rsid w:val="00F95811"/>
    <w:rsid w:val="00FA0AD7"/>
    <w:rsid w:val="00FA3FF1"/>
    <w:rsid w:val="00FA7A76"/>
    <w:rsid w:val="00FA7F44"/>
    <w:rsid w:val="00FB395D"/>
    <w:rsid w:val="00FB3B51"/>
    <w:rsid w:val="00FC0A13"/>
    <w:rsid w:val="00FD0C39"/>
    <w:rsid w:val="00FD0D11"/>
    <w:rsid w:val="00FD3288"/>
    <w:rsid w:val="00FD5F30"/>
    <w:rsid w:val="00FD65DE"/>
    <w:rsid w:val="00FF026F"/>
    <w:rsid w:val="00FF1F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EF60751-A8B8-4B40-9669-C6D179D15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3A3"/>
    <w:rPr>
      <w:lang w:eastAsia="en-US"/>
    </w:rPr>
  </w:style>
  <w:style w:type="paragraph" w:styleId="Heading1">
    <w:name w:val="heading 1"/>
    <w:basedOn w:val="Normal"/>
    <w:next w:val="Normal"/>
    <w:link w:val="Heading1Char"/>
    <w:qFormat/>
    <w:rsid w:val="000C5DCC"/>
    <w:pPr>
      <w:keepNext/>
      <w:spacing w:before="240" w:after="60"/>
      <w:outlineLvl w:val="0"/>
    </w:pPr>
    <w:rPr>
      <w:rFonts w:ascii="Cambria" w:hAnsi="Cambria"/>
      <w:b/>
      <w:bCs/>
      <w:color w:val="000000"/>
      <w:kern w:val="32"/>
      <w:sz w:val="32"/>
      <w:szCs w:val="32"/>
      <w:lang w:val="en-US"/>
    </w:rPr>
  </w:style>
  <w:style w:type="paragraph" w:styleId="Heading2">
    <w:name w:val="heading 2"/>
    <w:basedOn w:val="Normal"/>
    <w:next w:val="Normal"/>
    <w:link w:val="Heading2Char"/>
    <w:semiHidden/>
    <w:unhideWhenUsed/>
    <w:qFormat/>
    <w:rsid w:val="00F346F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semiHidden/>
    <w:unhideWhenUsed/>
    <w:qFormat/>
    <w:rsid w:val="000C5DCC"/>
    <w:pPr>
      <w:keepNext/>
      <w:widowControl w:val="0"/>
      <w:overflowPunct w:val="0"/>
      <w:autoSpaceDE w:val="0"/>
      <w:autoSpaceDN w:val="0"/>
      <w:adjustRightInd w:val="0"/>
      <w:outlineLvl w:val="4"/>
    </w:pPr>
    <w:rPr>
      <w:rFonts w:ascii="Tahoma" w:hAnsi="Tahoma" w:cs="Tahoma"/>
      <w:b/>
      <w:bCs/>
      <w:color w:val="000000"/>
      <w:kern w:val="28"/>
      <w:sz w:val="28"/>
      <w:szCs w:val="18"/>
      <w:lang w:val="en-US"/>
    </w:rPr>
  </w:style>
  <w:style w:type="paragraph" w:styleId="Heading6">
    <w:name w:val="heading 6"/>
    <w:basedOn w:val="Normal"/>
    <w:next w:val="Normal"/>
    <w:link w:val="Heading6Char"/>
    <w:semiHidden/>
    <w:unhideWhenUsed/>
    <w:qFormat/>
    <w:rsid w:val="000C5DCC"/>
    <w:pPr>
      <w:keepNext/>
      <w:widowControl w:val="0"/>
      <w:overflowPunct w:val="0"/>
      <w:autoSpaceDE w:val="0"/>
      <w:autoSpaceDN w:val="0"/>
      <w:adjustRightInd w:val="0"/>
      <w:outlineLvl w:val="5"/>
    </w:pPr>
    <w:rPr>
      <w:rFonts w:ascii="Tahoma" w:hAnsi="Tahoma" w:cs="Tahoma"/>
      <w:b/>
      <w:bCs/>
      <w:color w:val="000000"/>
      <w:kern w:val="28"/>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845B3"/>
    <w:pPr>
      <w:tabs>
        <w:tab w:val="center" w:pos="4153"/>
        <w:tab w:val="right" w:pos="8306"/>
      </w:tabs>
    </w:pPr>
  </w:style>
  <w:style w:type="paragraph" w:styleId="Footer">
    <w:name w:val="footer"/>
    <w:basedOn w:val="Normal"/>
    <w:link w:val="FooterChar"/>
    <w:uiPriority w:val="99"/>
    <w:rsid w:val="002845B3"/>
    <w:pPr>
      <w:tabs>
        <w:tab w:val="center" w:pos="4153"/>
        <w:tab w:val="right" w:pos="8306"/>
      </w:tabs>
    </w:pPr>
  </w:style>
  <w:style w:type="character" w:styleId="PageNumber">
    <w:name w:val="page number"/>
    <w:basedOn w:val="DefaultParagraphFont"/>
    <w:rsid w:val="006D4C97"/>
  </w:style>
  <w:style w:type="paragraph" w:styleId="NormalWeb">
    <w:name w:val="Normal (Web)"/>
    <w:basedOn w:val="Normal"/>
    <w:uiPriority w:val="99"/>
    <w:unhideWhenUsed/>
    <w:rsid w:val="00A139EE"/>
    <w:pPr>
      <w:spacing w:before="100" w:beforeAutospacing="1" w:after="100" w:afterAutospacing="1"/>
    </w:pPr>
    <w:rPr>
      <w:sz w:val="24"/>
      <w:szCs w:val="24"/>
      <w:lang w:val="en-US"/>
    </w:rPr>
  </w:style>
  <w:style w:type="paragraph" w:styleId="BodyText2">
    <w:name w:val="Body Text 2"/>
    <w:basedOn w:val="Normal"/>
    <w:link w:val="BodyText2Char"/>
    <w:unhideWhenUsed/>
    <w:rsid w:val="00A139EE"/>
    <w:pPr>
      <w:autoSpaceDE w:val="0"/>
      <w:autoSpaceDN w:val="0"/>
      <w:adjustRightInd w:val="0"/>
      <w:jc w:val="both"/>
    </w:pPr>
    <w:rPr>
      <w:rFonts w:ascii="HelveticaNeue-Light" w:hAnsi="HelveticaNeue-Light"/>
      <w:sz w:val="24"/>
      <w:szCs w:val="22"/>
      <w:lang w:val="en-US"/>
    </w:rPr>
  </w:style>
  <w:style w:type="character" w:customStyle="1" w:styleId="BodyText2Char">
    <w:name w:val="Body Text 2 Char"/>
    <w:link w:val="BodyText2"/>
    <w:rsid w:val="00A139EE"/>
    <w:rPr>
      <w:rFonts w:ascii="HelveticaNeue-Light" w:hAnsi="HelveticaNeue-Light"/>
      <w:sz w:val="24"/>
      <w:szCs w:val="22"/>
    </w:rPr>
  </w:style>
  <w:style w:type="paragraph" w:styleId="ListParagraph">
    <w:name w:val="List Paragraph"/>
    <w:basedOn w:val="Normal"/>
    <w:uiPriority w:val="34"/>
    <w:qFormat/>
    <w:rsid w:val="00D07BEB"/>
    <w:pPr>
      <w:spacing w:after="200" w:line="276" w:lineRule="auto"/>
      <w:ind w:left="720"/>
      <w:contextualSpacing/>
    </w:pPr>
    <w:rPr>
      <w:rFonts w:ascii="Calibri" w:eastAsia="Calibri" w:hAnsi="Calibri"/>
      <w:sz w:val="22"/>
      <w:szCs w:val="22"/>
      <w:lang w:val="en-US"/>
    </w:rPr>
  </w:style>
  <w:style w:type="character" w:styleId="Hyperlink">
    <w:name w:val="Hyperlink"/>
    <w:uiPriority w:val="99"/>
    <w:rsid w:val="00346DCA"/>
    <w:rPr>
      <w:color w:val="0000FF"/>
      <w:u w:val="single"/>
    </w:rPr>
  </w:style>
  <w:style w:type="character" w:customStyle="1" w:styleId="FooterChar">
    <w:name w:val="Footer Char"/>
    <w:link w:val="Footer"/>
    <w:uiPriority w:val="99"/>
    <w:rsid w:val="00DA172D"/>
    <w:rPr>
      <w:lang w:val="en-ZA"/>
    </w:rPr>
  </w:style>
  <w:style w:type="paragraph" w:styleId="BalloonText">
    <w:name w:val="Balloon Text"/>
    <w:basedOn w:val="Normal"/>
    <w:link w:val="BalloonTextChar"/>
    <w:rsid w:val="00EE6D09"/>
    <w:rPr>
      <w:rFonts w:ascii="Tahoma" w:hAnsi="Tahoma" w:cs="Tahoma"/>
      <w:sz w:val="16"/>
      <w:szCs w:val="16"/>
    </w:rPr>
  </w:style>
  <w:style w:type="character" w:customStyle="1" w:styleId="BalloonTextChar">
    <w:name w:val="Balloon Text Char"/>
    <w:link w:val="BalloonText"/>
    <w:rsid w:val="00EE6D09"/>
    <w:rPr>
      <w:rFonts w:ascii="Tahoma" w:hAnsi="Tahoma" w:cs="Tahoma"/>
      <w:sz w:val="16"/>
      <w:szCs w:val="16"/>
      <w:lang w:val="en-ZA"/>
    </w:rPr>
  </w:style>
  <w:style w:type="character" w:styleId="Emphasis">
    <w:name w:val="Emphasis"/>
    <w:uiPriority w:val="20"/>
    <w:qFormat/>
    <w:rsid w:val="000A6900"/>
    <w:rPr>
      <w:rFonts w:ascii="Arial Black" w:hAnsi="Arial Black" w:hint="default"/>
      <w:i w:val="0"/>
      <w:iCs w:val="0"/>
      <w:sz w:val="18"/>
    </w:rPr>
  </w:style>
  <w:style w:type="paragraph" w:customStyle="1" w:styleId="MessageHeaderLast">
    <w:name w:val="Message Header Last"/>
    <w:next w:val="NormalWeb"/>
    <w:rsid w:val="000A6900"/>
    <w:pPr>
      <w:keepLines/>
      <w:pBdr>
        <w:bottom w:val="single" w:sz="6" w:space="19" w:color="auto"/>
      </w:pBdr>
      <w:tabs>
        <w:tab w:val="left" w:pos="2102"/>
        <w:tab w:val="left" w:pos="3773"/>
        <w:tab w:val="left" w:pos="5875"/>
        <w:tab w:val="left" w:pos="7675"/>
      </w:tabs>
      <w:spacing w:before="120" w:after="120" w:line="440" w:lineRule="atLeast"/>
      <w:ind w:left="835"/>
    </w:pPr>
    <w:rPr>
      <w:rFonts w:ascii="Arial" w:hAnsi="Arial"/>
      <w:spacing w:val="-5"/>
      <w:lang w:val="en-US" w:eastAsia="en-US"/>
    </w:rPr>
  </w:style>
  <w:style w:type="character" w:customStyle="1" w:styleId="MessageHeaderLabel">
    <w:name w:val="Message Header Label"/>
    <w:rsid w:val="000A6900"/>
    <w:rPr>
      <w:rFonts w:ascii="Arial Black" w:hAnsi="Arial Black" w:hint="default"/>
      <w:sz w:val="18"/>
    </w:rPr>
  </w:style>
  <w:style w:type="paragraph" w:styleId="MessageHeader">
    <w:name w:val="Message Header"/>
    <w:basedOn w:val="Normal"/>
    <w:link w:val="MessageHeaderChar"/>
    <w:rsid w:val="000A6900"/>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0A6900"/>
    <w:rPr>
      <w:rFonts w:ascii="Cambria" w:eastAsia="Times New Roman" w:hAnsi="Cambria" w:cs="Times New Roman"/>
      <w:sz w:val="24"/>
      <w:szCs w:val="24"/>
      <w:shd w:val="pct20" w:color="auto" w:fill="auto"/>
      <w:lang w:val="en-ZA"/>
    </w:rPr>
  </w:style>
  <w:style w:type="paragraph" w:styleId="BodyText">
    <w:name w:val="Body Text"/>
    <w:basedOn w:val="Normal"/>
    <w:link w:val="BodyTextChar"/>
    <w:rsid w:val="000A6900"/>
    <w:pPr>
      <w:spacing w:after="120"/>
    </w:pPr>
  </w:style>
  <w:style w:type="character" w:customStyle="1" w:styleId="BodyTextChar">
    <w:name w:val="Body Text Char"/>
    <w:link w:val="BodyText"/>
    <w:rsid w:val="000A6900"/>
    <w:rPr>
      <w:lang w:val="en-ZA"/>
    </w:rPr>
  </w:style>
  <w:style w:type="character" w:customStyle="1" w:styleId="Heading1Char">
    <w:name w:val="Heading 1 Char"/>
    <w:link w:val="Heading1"/>
    <w:rsid w:val="000C5DCC"/>
    <w:rPr>
      <w:rFonts w:ascii="Cambria" w:hAnsi="Cambria"/>
      <w:b/>
      <w:bCs/>
      <w:color w:val="000000"/>
      <w:kern w:val="32"/>
      <w:sz w:val="32"/>
      <w:szCs w:val="32"/>
    </w:rPr>
  </w:style>
  <w:style w:type="character" w:customStyle="1" w:styleId="Heading5Char">
    <w:name w:val="Heading 5 Char"/>
    <w:link w:val="Heading5"/>
    <w:semiHidden/>
    <w:rsid w:val="000C5DCC"/>
    <w:rPr>
      <w:rFonts w:ascii="Tahoma" w:hAnsi="Tahoma" w:cs="Tahoma"/>
      <w:b/>
      <w:bCs/>
      <w:color w:val="000000"/>
      <w:kern w:val="28"/>
      <w:sz w:val="28"/>
      <w:szCs w:val="18"/>
    </w:rPr>
  </w:style>
  <w:style w:type="character" w:customStyle="1" w:styleId="Heading6Char">
    <w:name w:val="Heading 6 Char"/>
    <w:link w:val="Heading6"/>
    <w:semiHidden/>
    <w:rsid w:val="000C5DCC"/>
    <w:rPr>
      <w:rFonts w:ascii="Tahoma" w:hAnsi="Tahoma" w:cs="Tahoma"/>
      <w:b/>
      <w:bCs/>
      <w:color w:val="000000"/>
      <w:kern w:val="28"/>
      <w:sz w:val="18"/>
      <w:szCs w:val="18"/>
    </w:rPr>
  </w:style>
  <w:style w:type="paragraph" w:styleId="BodyText3">
    <w:name w:val="Body Text 3"/>
    <w:basedOn w:val="Normal"/>
    <w:link w:val="BodyText3Char"/>
    <w:rsid w:val="00435941"/>
    <w:pPr>
      <w:spacing w:after="120"/>
    </w:pPr>
    <w:rPr>
      <w:sz w:val="16"/>
      <w:szCs w:val="16"/>
    </w:rPr>
  </w:style>
  <w:style w:type="character" w:customStyle="1" w:styleId="BodyText3Char">
    <w:name w:val="Body Text 3 Char"/>
    <w:link w:val="BodyText3"/>
    <w:rsid w:val="00435941"/>
    <w:rPr>
      <w:sz w:val="16"/>
      <w:szCs w:val="16"/>
      <w:lang w:val="en-ZA"/>
    </w:rPr>
  </w:style>
  <w:style w:type="paragraph" w:styleId="Subtitle">
    <w:name w:val="Subtitle"/>
    <w:basedOn w:val="Normal"/>
    <w:next w:val="BodyText"/>
    <w:link w:val="SubtitleChar"/>
    <w:qFormat/>
    <w:rsid w:val="00230D12"/>
    <w:pPr>
      <w:suppressAutoHyphens/>
      <w:jc w:val="center"/>
    </w:pPr>
    <w:rPr>
      <w:sz w:val="28"/>
      <w:szCs w:val="24"/>
      <w:lang w:val="en-GB" w:eastAsia="ar-SA"/>
    </w:rPr>
  </w:style>
  <w:style w:type="character" w:customStyle="1" w:styleId="SubtitleChar">
    <w:name w:val="Subtitle Char"/>
    <w:link w:val="Subtitle"/>
    <w:rsid w:val="00230D12"/>
    <w:rPr>
      <w:sz w:val="28"/>
      <w:szCs w:val="24"/>
      <w:lang w:val="en-GB" w:eastAsia="ar-SA"/>
    </w:rPr>
  </w:style>
  <w:style w:type="character" w:customStyle="1" w:styleId="HeaderChar">
    <w:name w:val="Header Char"/>
    <w:link w:val="Header"/>
    <w:uiPriority w:val="99"/>
    <w:rsid w:val="00105DEF"/>
    <w:rPr>
      <w:lang w:eastAsia="en-US"/>
    </w:rPr>
  </w:style>
  <w:style w:type="table" w:styleId="TableGrid">
    <w:name w:val="Table Grid"/>
    <w:basedOn w:val="TableNormal"/>
    <w:rsid w:val="00960F1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semiHidden/>
    <w:rsid w:val="00F346FD"/>
    <w:rPr>
      <w:rFonts w:asciiTheme="majorHAnsi" w:eastAsiaTheme="majorEastAsia" w:hAnsiTheme="majorHAnsi" w:cstheme="majorBidi"/>
      <w:b/>
      <w:bCs/>
      <w:color w:val="4F81BD" w:themeColor="accent1"/>
      <w:sz w:val="26"/>
      <w:szCs w:val="26"/>
      <w:lang w:eastAsia="en-US"/>
    </w:rPr>
  </w:style>
  <w:style w:type="character" w:styleId="Strong">
    <w:name w:val="Strong"/>
    <w:basedOn w:val="DefaultParagraphFont"/>
    <w:uiPriority w:val="22"/>
    <w:qFormat/>
    <w:rsid w:val="00F346FD"/>
    <w:rPr>
      <w:b/>
      <w:bCs/>
    </w:rPr>
  </w:style>
  <w:style w:type="character" w:customStyle="1" w:styleId="apple-converted-space">
    <w:name w:val="apple-converted-space"/>
    <w:basedOn w:val="DefaultParagraphFont"/>
    <w:rsid w:val="00B60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763523">
      <w:bodyDiv w:val="1"/>
      <w:marLeft w:val="0"/>
      <w:marRight w:val="0"/>
      <w:marTop w:val="0"/>
      <w:marBottom w:val="0"/>
      <w:divBdr>
        <w:top w:val="none" w:sz="0" w:space="0" w:color="auto"/>
        <w:left w:val="none" w:sz="0" w:space="0" w:color="auto"/>
        <w:bottom w:val="none" w:sz="0" w:space="0" w:color="auto"/>
        <w:right w:val="none" w:sz="0" w:space="0" w:color="auto"/>
      </w:divBdr>
    </w:div>
    <w:div w:id="482965125">
      <w:bodyDiv w:val="1"/>
      <w:marLeft w:val="0"/>
      <w:marRight w:val="0"/>
      <w:marTop w:val="0"/>
      <w:marBottom w:val="0"/>
      <w:divBdr>
        <w:top w:val="none" w:sz="0" w:space="0" w:color="auto"/>
        <w:left w:val="none" w:sz="0" w:space="0" w:color="auto"/>
        <w:bottom w:val="none" w:sz="0" w:space="0" w:color="auto"/>
        <w:right w:val="none" w:sz="0" w:space="0" w:color="auto"/>
      </w:divBdr>
    </w:div>
    <w:div w:id="654649341">
      <w:bodyDiv w:val="1"/>
      <w:marLeft w:val="0"/>
      <w:marRight w:val="0"/>
      <w:marTop w:val="0"/>
      <w:marBottom w:val="0"/>
      <w:divBdr>
        <w:top w:val="none" w:sz="0" w:space="0" w:color="auto"/>
        <w:left w:val="none" w:sz="0" w:space="0" w:color="auto"/>
        <w:bottom w:val="none" w:sz="0" w:space="0" w:color="auto"/>
        <w:right w:val="none" w:sz="0" w:space="0" w:color="auto"/>
      </w:divBdr>
    </w:div>
    <w:div w:id="687947677">
      <w:bodyDiv w:val="1"/>
      <w:marLeft w:val="0"/>
      <w:marRight w:val="0"/>
      <w:marTop w:val="0"/>
      <w:marBottom w:val="0"/>
      <w:divBdr>
        <w:top w:val="none" w:sz="0" w:space="0" w:color="auto"/>
        <w:left w:val="none" w:sz="0" w:space="0" w:color="auto"/>
        <w:bottom w:val="none" w:sz="0" w:space="0" w:color="auto"/>
        <w:right w:val="none" w:sz="0" w:space="0" w:color="auto"/>
      </w:divBdr>
    </w:div>
    <w:div w:id="809396919">
      <w:bodyDiv w:val="1"/>
      <w:marLeft w:val="0"/>
      <w:marRight w:val="0"/>
      <w:marTop w:val="0"/>
      <w:marBottom w:val="0"/>
      <w:divBdr>
        <w:top w:val="none" w:sz="0" w:space="0" w:color="auto"/>
        <w:left w:val="none" w:sz="0" w:space="0" w:color="auto"/>
        <w:bottom w:val="none" w:sz="0" w:space="0" w:color="auto"/>
        <w:right w:val="none" w:sz="0" w:space="0" w:color="auto"/>
      </w:divBdr>
    </w:div>
    <w:div w:id="833884915">
      <w:bodyDiv w:val="1"/>
      <w:marLeft w:val="0"/>
      <w:marRight w:val="0"/>
      <w:marTop w:val="0"/>
      <w:marBottom w:val="0"/>
      <w:divBdr>
        <w:top w:val="none" w:sz="0" w:space="0" w:color="auto"/>
        <w:left w:val="none" w:sz="0" w:space="0" w:color="auto"/>
        <w:bottom w:val="none" w:sz="0" w:space="0" w:color="auto"/>
        <w:right w:val="none" w:sz="0" w:space="0" w:color="auto"/>
      </w:divBdr>
    </w:div>
    <w:div w:id="1064450016">
      <w:bodyDiv w:val="1"/>
      <w:marLeft w:val="0"/>
      <w:marRight w:val="0"/>
      <w:marTop w:val="0"/>
      <w:marBottom w:val="0"/>
      <w:divBdr>
        <w:top w:val="none" w:sz="0" w:space="0" w:color="auto"/>
        <w:left w:val="none" w:sz="0" w:space="0" w:color="auto"/>
        <w:bottom w:val="none" w:sz="0" w:space="0" w:color="auto"/>
        <w:right w:val="none" w:sz="0" w:space="0" w:color="auto"/>
      </w:divBdr>
    </w:div>
    <w:div w:id="1126965976">
      <w:bodyDiv w:val="1"/>
      <w:marLeft w:val="0"/>
      <w:marRight w:val="0"/>
      <w:marTop w:val="0"/>
      <w:marBottom w:val="0"/>
      <w:divBdr>
        <w:top w:val="none" w:sz="0" w:space="0" w:color="auto"/>
        <w:left w:val="none" w:sz="0" w:space="0" w:color="auto"/>
        <w:bottom w:val="none" w:sz="0" w:space="0" w:color="auto"/>
        <w:right w:val="none" w:sz="0" w:space="0" w:color="auto"/>
      </w:divBdr>
      <w:divsChild>
        <w:div w:id="1127046269">
          <w:marLeft w:val="0"/>
          <w:marRight w:val="0"/>
          <w:marTop w:val="0"/>
          <w:marBottom w:val="0"/>
          <w:divBdr>
            <w:top w:val="none" w:sz="0" w:space="0" w:color="auto"/>
            <w:left w:val="none" w:sz="0" w:space="0" w:color="auto"/>
            <w:bottom w:val="none" w:sz="0" w:space="0" w:color="auto"/>
            <w:right w:val="none" w:sz="0" w:space="0" w:color="auto"/>
          </w:divBdr>
        </w:div>
      </w:divsChild>
    </w:div>
    <w:div w:id="1153528838">
      <w:bodyDiv w:val="1"/>
      <w:marLeft w:val="240"/>
      <w:marRight w:val="240"/>
      <w:marTop w:val="240"/>
      <w:marBottom w:val="60"/>
      <w:divBdr>
        <w:top w:val="none" w:sz="0" w:space="0" w:color="auto"/>
        <w:left w:val="none" w:sz="0" w:space="0" w:color="auto"/>
        <w:bottom w:val="none" w:sz="0" w:space="0" w:color="auto"/>
        <w:right w:val="none" w:sz="0" w:space="0" w:color="auto"/>
      </w:divBdr>
      <w:divsChild>
        <w:div w:id="1777559921">
          <w:marLeft w:val="0"/>
          <w:marRight w:val="0"/>
          <w:marTop w:val="0"/>
          <w:marBottom w:val="0"/>
          <w:divBdr>
            <w:top w:val="none" w:sz="0" w:space="0" w:color="auto"/>
            <w:left w:val="none" w:sz="0" w:space="0" w:color="auto"/>
            <w:bottom w:val="single" w:sz="6" w:space="9" w:color="C8C8C8"/>
            <w:right w:val="none" w:sz="0" w:space="0" w:color="auto"/>
          </w:divBdr>
          <w:divsChild>
            <w:div w:id="113714655">
              <w:marLeft w:val="0"/>
              <w:marRight w:val="0"/>
              <w:marTop w:val="0"/>
              <w:marBottom w:val="0"/>
              <w:divBdr>
                <w:top w:val="none" w:sz="0" w:space="0" w:color="auto"/>
                <w:left w:val="none" w:sz="0" w:space="0" w:color="auto"/>
                <w:bottom w:val="none" w:sz="0" w:space="0" w:color="auto"/>
                <w:right w:val="none" w:sz="0" w:space="0" w:color="auto"/>
              </w:divBdr>
            </w:div>
            <w:div w:id="855994928">
              <w:marLeft w:val="0"/>
              <w:marRight w:val="0"/>
              <w:marTop w:val="0"/>
              <w:marBottom w:val="0"/>
              <w:divBdr>
                <w:top w:val="none" w:sz="0" w:space="0" w:color="auto"/>
                <w:left w:val="none" w:sz="0" w:space="0" w:color="auto"/>
                <w:bottom w:val="none" w:sz="0" w:space="0" w:color="auto"/>
                <w:right w:val="none" w:sz="0" w:space="0" w:color="auto"/>
              </w:divBdr>
            </w:div>
            <w:div w:id="1116296672">
              <w:marLeft w:val="0"/>
              <w:marRight w:val="0"/>
              <w:marTop w:val="0"/>
              <w:marBottom w:val="0"/>
              <w:divBdr>
                <w:top w:val="none" w:sz="0" w:space="0" w:color="auto"/>
                <w:left w:val="none" w:sz="0" w:space="0" w:color="auto"/>
                <w:bottom w:val="none" w:sz="0" w:space="0" w:color="auto"/>
                <w:right w:val="none" w:sz="0" w:space="0" w:color="auto"/>
              </w:divBdr>
            </w:div>
            <w:div w:id="1170221400">
              <w:marLeft w:val="0"/>
              <w:marRight w:val="0"/>
              <w:marTop w:val="0"/>
              <w:marBottom w:val="0"/>
              <w:divBdr>
                <w:top w:val="none" w:sz="0" w:space="0" w:color="auto"/>
                <w:left w:val="none" w:sz="0" w:space="0" w:color="auto"/>
                <w:bottom w:val="none" w:sz="0" w:space="0" w:color="auto"/>
                <w:right w:val="none" w:sz="0" w:space="0" w:color="auto"/>
              </w:divBdr>
            </w:div>
            <w:div w:id="1402020434">
              <w:marLeft w:val="0"/>
              <w:marRight w:val="0"/>
              <w:marTop w:val="0"/>
              <w:marBottom w:val="0"/>
              <w:divBdr>
                <w:top w:val="none" w:sz="0" w:space="0" w:color="auto"/>
                <w:left w:val="none" w:sz="0" w:space="0" w:color="auto"/>
                <w:bottom w:val="none" w:sz="0" w:space="0" w:color="auto"/>
                <w:right w:val="none" w:sz="0" w:space="0" w:color="auto"/>
              </w:divBdr>
            </w:div>
            <w:div w:id="151075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8680">
      <w:bodyDiv w:val="1"/>
      <w:marLeft w:val="0"/>
      <w:marRight w:val="0"/>
      <w:marTop w:val="0"/>
      <w:marBottom w:val="0"/>
      <w:divBdr>
        <w:top w:val="none" w:sz="0" w:space="0" w:color="auto"/>
        <w:left w:val="none" w:sz="0" w:space="0" w:color="auto"/>
        <w:bottom w:val="none" w:sz="0" w:space="0" w:color="auto"/>
        <w:right w:val="none" w:sz="0" w:space="0" w:color="auto"/>
      </w:divBdr>
    </w:div>
    <w:div w:id="1393507258">
      <w:bodyDiv w:val="1"/>
      <w:marLeft w:val="0"/>
      <w:marRight w:val="0"/>
      <w:marTop w:val="0"/>
      <w:marBottom w:val="0"/>
      <w:divBdr>
        <w:top w:val="none" w:sz="0" w:space="0" w:color="auto"/>
        <w:left w:val="none" w:sz="0" w:space="0" w:color="auto"/>
        <w:bottom w:val="none" w:sz="0" w:space="0" w:color="auto"/>
        <w:right w:val="none" w:sz="0" w:space="0" w:color="auto"/>
      </w:divBdr>
    </w:div>
    <w:div w:id="1406609558">
      <w:bodyDiv w:val="1"/>
      <w:marLeft w:val="0"/>
      <w:marRight w:val="0"/>
      <w:marTop w:val="0"/>
      <w:marBottom w:val="0"/>
      <w:divBdr>
        <w:top w:val="none" w:sz="0" w:space="0" w:color="auto"/>
        <w:left w:val="none" w:sz="0" w:space="0" w:color="auto"/>
        <w:bottom w:val="none" w:sz="0" w:space="0" w:color="auto"/>
        <w:right w:val="none" w:sz="0" w:space="0" w:color="auto"/>
      </w:divBdr>
    </w:div>
    <w:div w:id="1715695699">
      <w:bodyDiv w:val="1"/>
      <w:marLeft w:val="0"/>
      <w:marRight w:val="0"/>
      <w:marTop w:val="0"/>
      <w:marBottom w:val="0"/>
      <w:divBdr>
        <w:top w:val="none" w:sz="0" w:space="0" w:color="auto"/>
        <w:left w:val="none" w:sz="0" w:space="0" w:color="auto"/>
        <w:bottom w:val="none" w:sz="0" w:space="0" w:color="auto"/>
        <w:right w:val="none" w:sz="0" w:space="0" w:color="auto"/>
      </w:divBdr>
    </w:div>
    <w:div w:id="1765878834">
      <w:bodyDiv w:val="1"/>
      <w:marLeft w:val="0"/>
      <w:marRight w:val="0"/>
      <w:marTop w:val="0"/>
      <w:marBottom w:val="0"/>
      <w:divBdr>
        <w:top w:val="none" w:sz="0" w:space="0" w:color="auto"/>
        <w:left w:val="none" w:sz="0" w:space="0" w:color="auto"/>
        <w:bottom w:val="none" w:sz="0" w:space="0" w:color="auto"/>
        <w:right w:val="none" w:sz="0" w:space="0" w:color="auto"/>
      </w:divBdr>
    </w:div>
    <w:div w:id="1778406015">
      <w:bodyDiv w:val="1"/>
      <w:marLeft w:val="60"/>
      <w:marRight w:val="60"/>
      <w:marTop w:val="60"/>
      <w:marBottom w:val="15"/>
      <w:divBdr>
        <w:top w:val="none" w:sz="0" w:space="0" w:color="auto"/>
        <w:left w:val="none" w:sz="0" w:space="0" w:color="auto"/>
        <w:bottom w:val="none" w:sz="0" w:space="0" w:color="auto"/>
        <w:right w:val="none" w:sz="0" w:space="0" w:color="auto"/>
      </w:divBdr>
      <w:divsChild>
        <w:div w:id="414013766">
          <w:marLeft w:val="0"/>
          <w:marRight w:val="0"/>
          <w:marTop w:val="0"/>
          <w:marBottom w:val="0"/>
          <w:divBdr>
            <w:top w:val="none" w:sz="0" w:space="0" w:color="auto"/>
            <w:left w:val="none" w:sz="0" w:space="0" w:color="auto"/>
            <w:bottom w:val="none" w:sz="0" w:space="0" w:color="auto"/>
            <w:right w:val="none" w:sz="0" w:space="0" w:color="auto"/>
          </w:divBdr>
        </w:div>
        <w:div w:id="418989077">
          <w:marLeft w:val="0"/>
          <w:marRight w:val="0"/>
          <w:marTop w:val="0"/>
          <w:marBottom w:val="0"/>
          <w:divBdr>
            <w:top w:val="none" w:sz="0" w:space="0" w:color="auto"/>
            <w:left w:val="none" w:sz="0" w:space="0" w:color="auto"/>
            <w:bottom w:val="none" w:sz="0" w:space="0" w:color="auto"/>
            <w:right w:val="none" w:sz="0" w:space="0" w:color="auto"/>
          </w:divBdr>
        </w:div>
        <w:div w:id="1543592937">
          <w:marLeft w:val="0"/>
          <w:marRight w:val="0"/>
          <w:marTop w:val="0"/>
          <w:marBottom w:val="0"/>
          <w:divBdr>
            <w:top w:val="none" w:sz="0" w:space="0" w:color="auto"/>
            <w:left w:val="none" w:sz="0" w:space="0" w:color="auto"/>
            <w:bottom w:val="none" w:sz="0" w:space="0" w:color="auto"/>
            <w:right w:val="none" w:sz="0" w:space="0" w:color="auto"/>
          </w:divBdr>
        </w:div>
        <w:div w:id="1873415223">
          <w:marLeft w:val="0"/>
          <w:marRight w:val="0"/>
          <w:marTop w:val="0"/>
          <w:marBottom w:val="0"/>
          <w:divBdr>
            <w:top w:val="none" w:sz="0" w:space="0" w:color="auto"/>
            <w:left w:val="none" w:sz="0" w:space="0" w:color="auto"/>
            <w:bottom w:val="none" w:sz="0" w:space="0" w:color="auto"/>
            <w:right w:val="none" w:sz="0" w:space="0" w:color="auto"/>
          </w:divBdr>
        </w:div>
        <w:div w:id="20885308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lolokwane@nwpg.gov.z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letterhead%2020%20years%20safe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43D78-A2CF-4D90-8DD8-E41042666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20 years safety</Template>
  <TotalTime>6</TotalTime>
  <Pages>3</Pages>
  <Words>397</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Our Ref</vt:lpstr>
    </vt:vector>
  </TitlesOfParts>
  <Company>HP</Company>
  <LinksUpToDate>false</LinksUpToDate>
  <CharactersWithSpaces>2661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creator>user</dc:creator>
  <cp:lastModifiedBy>HP Inc.</cp:lastModifiedBy>
  <cp:revision>4</cp:revision>
  <cp:lastPrinted>2019-10-07T08:45:00Z</cp:lastPrinted>
  <dcterms:created xsi:type="dcterms:W3CDTF">2021-10-21T11:05:00Z</dcterms:created>
  <dcterms:modified xsi:type="dcterms:W3CDTF">2021-10-22T10:34:00Z</dcterms:modified>
</cp:coreProperties>
</file>