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DD" w:rsidRDefault="00954054" w:rsidP="00954054">
      <w:pPr>
        <w:rPr>
          <w:rFonts w:ascii="Arial" w:hAnsi="Arial" w:cs="Arial"/>
          <w:b/>
        </w:rPr>
      </w:pPr>
      <w:r>
        <w:rPr>
          <w:rFonts w:ascii="Arial" w:hAnsi="Arial" w:cs="Arial"/>
          <w:b/>
          <w:noProof/>
        </w:rPr>
        <w:drawing>
          <wp:anchor distT="0" distB="0" distL="114300" distR="114300" simplePos="0" relativeHeight="251663360" behindDoc="1" locked="0" layoutInCell="1" allowOverlap="1">
            <wp:simplePos x="0" y="0"/>
            <wp:positionH relativeFrom="column">
              <wp:posOffset>-419100</wp:posOffset>
            </wp:positionH>
            <wp:positionV relativeFrom="paragraph">
              <wp:posOffset>-495300</wp:posOffset>
            </wp:positionV>
            <wp:extent cx="7153275" cy="904875"/>
            <wp:effectExtent l="19050" t="0" r="9525" b="0"/>
            <wp:wrapNone/>
            <wp:docPr id="1" name="Picture 2"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8"/>
                    <a:srcRect/>
                    <a:stretch>
                      <a:fillRect/>
                    </a:stretch>
                  </pic:blipFill>
                  <pic:spPr bwMode="auto">
                    <a:xfrm>
                      <a:off x="0" y="0"/>
                      <a:ext cx="7153275" cy="904875"/>
                    </a:xfrm>
                    <a:prstGeom prst="rect">
                      <a:avLst/>
                    </a:prstGeom>
                    <a:noFill/>
                    <a:ln w="9525">
                      <a:noFill/>
                      <a:miter lim="800000"/>
                      <a:headEnd/>
                      <a:tailEnd/>
                    </a:ln>
                  </pic:spPr>
                </pic:pic>
              </a:graphicData>
            </a:graphic>
          </wp:anchor>
        </w:drawing>
      </w:r>
    </w:p>
    <w:p w:rsidR="00677FDD" w:rsidRDefault="00677FDD" w:rsidP="000C4F57">
      <w:pPr>
        <w:jc w:val="center"/>
        <w:rPr>
          <w:rFonts w:ascii="Arial" w:hAnsi="Arial" w:cs="Arial"/>
          <w:b/>
        </w:rPr>
      </w:pPr>
    </w:p>
    <w:tbl>
      <w:tblPr>
        <w:tblW w:w="11372" w:type="dxa"/>
        <w:tblInd w:w="-970" w:type="dxa"/>
        <w:tblLook w:val="0000"/>
      </w:tblPr>
      <w:tblGrid>
        <w:gridCol w:w="11372"/>
      </w:tblGrid>
      <w:tr w:rsidR="00677FDD" w:rsidRPr="003D3D7A" w:rsidTr="001F3D6E">
        <w:trPr>
          <w:trHeight w:val="289"/>
        </w:trPr>
        <w:tc>
          <w:tcPr>
            <w:tcW w:w="11372" w:type="dxa"/>
          </w:tcPr>
          <w:p w:rsidR="00677FDD" w:rsidRPr="003D3D7A" w:rsidRDefault="009006B2" w:rsidP="001F3D6E">
            <w:pPr>
              <w:spacing w:line="240" w:lineRule="auto"/>
              <w:ind w:left="195"/>
              <w:jc w:val="center"/>
              <w:rPr>
                <w:b/>
                <w:sz w:val="28"/>
                <w:szCs w:val="28"/>
              </w:rPr>
            </w:pPr>
            <w:r w:rsidRPr="009006B2">
              <w:rPr>
                <w:noProof/>
              </w:rPr>
              <w:pict>
                <v:shapetype id="_x0000_t32" coordsize="21600,21600" o:spt="32" o:oned="t" path="m,l21600,21600e" filled="f">
                  <v:path arrowok="t" fillok="f" o:connecttype="none"/>
                  <o:lock v:ext="edit" shapetype="t"/>
                </v:shapetype>
                <v:shape id="_x0000_s1026" type="#_x0000_t32" style="position:absolute;left:0;text-align:left;margin-left:-9.25pt;margin-top:21.9pt;width:569.25pt;height:0;z-index:251660288" o:connectortype="straight"/>
              </w:pict>
            </w:r>
          </w:p>
        </w:tc>
      </w:tr>
    </w:tbl>
    <w:p w:rsidR="00677FDD" w:rsidRDefault="009006B2" w:rsidP="00677FDD">
      <w:pPr>
        <w:tabs>
          <w:tab w:val="left" w:pos="1276"/>
        </w:tabs>
        <w:spacing w:after="0" w:line="240" w:lineRule="auto"/>
        <w:ind w:firstLine="1276"/>
        <w:rPr>
          <w:rFonts w:ascii="Arial" w:hAnsi="Arial" w:cs="Arial"/>
          <w:sz w:val="24"/>
          <w:szCs w:val="24"/>
          <w:lang w:val="en-GB"/>
        </w:rPr>
      </w:pPr>
      <w:r w:rsidRPr="009006B2">
        <w:rPr>
          <w:rFonts w:ascii="Arial" w:hAnsi="Arial" w:cs="Arial"/>
          <w:b/>
          <w:noProof/>
          <w:sz w:val="28"/>
          <w:szCs w:val="28"/>
        </w:rPr>
        <w:pict>
          <v:shape id="_x0000_s1027" type="#_x0000_t32" style="position:absolute;left:0;text-align:left;margin-left:-57.75pt;margin-top:23.2pt;width:569.25pt;height:0;z-index:251661312;mso-position-horizontal-relative:text;mso-position-vertical-relative:text" o:connectortype="straight"/>
        </w:pict>
      </w:r>
      <w:r w:rsidR="00677FDD">
        <w:rPr>
          <w:rFonts w:ascii="Arial" w:hAnsi="Arial" w:cs="Arial"/>
          <w:b/>
          <w:noProof/>
          <w:sz w:val="28"/>
          <w:szCs w:val="28"/>
        </w:rPr>
        <w:t>DIRECTORATE: HUMAN RESOURCE MANAGEMENT</w:t>
      </w:r>
      <w:r w:rsidR="00677FDD" w:rsidRPr="004125A0">
        <w:rPr>
          <w:rFonts w:ascii="Arial" w:hAnsi="Arial" w:cs="Arial"/>
          <w:sz w:val="24"/>
          <w:szCs w:val="24"/>
          <w:lang w:val="en-GB"/>
        </w:rPr>
        <w:t xml:space="preserve"> </w:t>
      </w:r>
    </w:p>
    <w:p w:rsidR="00677FDD" w:rsidRDefault="00677FDD" w:rsidP="00677FDD">
      <w:pPr>
        <w:tabs>
          <w:tab w:val="left" w:pos="1276"/>
        </w:tabs>
        <w:spacing w:after="0" w:line="240" w:lineRule="auto"/>
        <w:rPr>
          <w:rFonts w:ascii="Arial" w:hAnsi="Arial" w:cs="Arial"/>
          <w:sz w:val="24"/>
          <w:szCs w:val="24"/>
          <w:lang w:val="en-GB"/>
        </w:rPr>
      </w:pPr>
    </w:p>
    <w:p w:rsidR="00677FDD" w:rsidRDefault="00677FDD" w:rsidP="00677FDD">
      <w:pPr>
        <w:tabs>
          <w:tab w:val="left" w:pos="1276"/>
        </w:tabs>
        <w:spacing w:after="0" w:line="240" w:lineRule="auto"/>
        <w:rPr>
          <w:rFonts w:ascii="Arial" w:hAnsi="Arial" w:cs="Arial"/>
          <w:sz w:val="24"/>
          <w:szCs w:val="24"/>
          <w:lang w:val="en-GB"/>
        </w:rPr>
      </w:pPr>
    </w:p>
    <w:p w:rsidR="00677FDD" w:rsidRPr="009B3A8D" w:rsidRDefault="00677FDD" w:rsidP="00677FDD">
      <w:pPr>
        <w:tabs>
          <w:tab w:val="left" w:pos="1276"/>
        </w:tabs>
        <w:spacing w:after="0" w:line="240" w:lineRule="auto"/>
        <w:rPr>
          <w:rFonts w:ascii="Arial" w:hAnsi="Arial" w:cs="Arial"/>
          <w:color w:val="FF0000"/>
          <w:sz w:val="24"/>
          <w:szCs w:val="24"/>
          <w:lang w:val="en-GB"/>
        </w:rPr>
      </w:pPr>
      <w:r>
        <w:rPr>
          <w:rFonts w:ascii="Arial" w:hAnsi="Arial" w:cs="Arial"/>
          <w:sz w:val="24"/>
          <w:szCs w:val="24"/>
          <w:lang w:val="en-GB"/>
        </w:rPr>
        <w:t>TO:</w:t>
      </w:r>
      <w:r>
        <w:rPr>
          <w:rFonts w:ascii="Arial" w:hAnsi="Arial" w:cs="Arial"/>
          <w:sz w:val="24"/>
          <w:szCs w:val="24"/>
          <w:lang w:val="en-GB"/>
        </w:rPr>
        <w:tab/>
      </w:r>
      <w:r w:rsidRPr="004125A0">
        <w:rPr>
          <w:rFonts w:ascii="Arial" w:hAnsi="Arial" w:cs="Arial"/>
          <w:sz w:val="24"/>
          <w:szCs w:val="24"/>
          <w:lang w:val="en-GB"/>
        </w:rPr>
        <w:t>ALL NORTH WEST PROVINCIAL GOVERNMENT EMPLOYEES</w:t>
      </w:r>
    </w:p>
    <w:p w:rsidR="00677FDD" w:rsidRDefault="00677FDD" w:rsidP="00677FDD">
      <w:pPr>
        <w:tabs>
          <w:tab w:val="left" w:pos="1276"/>
        </w:tabs>
        <w:spacing w:after="0" w:line="240" w:lineRule="auto"/>
        <w:rPr>
          <w:rFonts w:ascii="Arial" w:hAnsi="Arial" w:cs="Arial"/>
          <w:color w:val="FF0000"/>
          <w:sz w:val="24"/>
          <w:szCs w:val="24"/>
          <w:lang w:val="en-GB"/>
        </w:rPr>
      </w:pPr>
      <w:r w:rsidRPr="009B3A8D">
        <w:rPr>
          <w:rFonts w:ascii="Arial" w:hAnsi="Arial" w:cs="Arial"/>
          <w:color w:val="FF0000"/>
          <w:sz w:val="24"/>
          <w:szCs w:val="24"/>
          <w:lang w:val="en-GB"/>
        </w:rPr>
        <w:tab/>
      </w:r>
    </w:p>
    <w:p w:rsidR="00677FDD" w:rsidRPr="00BD1C93" w:rsidRDefault="00677FDD" w:rsidP="00677FDD">
      <w:pPr>
        <w:tabs>
          <w:tab w:val="left" w:pos="1276"/>
        </w:tabs>
        <w:spacing w:after="0" w:line="240"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p>
    <w:p w:rsidR="00677FDD" w:rsidRPr="008B3C0C" w:rsidRDefault="00677FDD" w:rsidP="00677FDD">
      <w:pPr>
        <w:tabs>
          <w:tab w:val="left" w:pos="2480"/>
        </w:tabs>
        <w:spacing w:after="0" w:line="240" w:lineRule="auto"/>
        <w:rPr>
          <w:rFonts w:ascii="Arial" w:hAnsi="Arial" w:cs="Arial"/>
          <w:b/>
          <w:sz w:val="20"/>
          <w:szCs w:val="20"/>
          <w:u w:val="single"/>
          <w:lang w:val="en-GB"/>
        </w:rPr>
      </w:pPr>
      <w:r w:rsidRPr="008B3C0C">
        <w:rPr>
          <w:rFonts w:ascii="Arial" w:hAnsi="Arial" w:cs="Arial"/>
          <w:b/>
          <w:sz w:val="20"/>
          <w:szCs w:val="20"/>
          <w:u w:val="single"/>
          <w:lang w:val="en-GB"/>
        </w:rPr>
        <w:t xml:space="preserve">VACANCY CIRCULAR NUMBER </w:t>
      </w:r>
      <w:r w:rsidR="000D71EB">
        <w:rPr>
          <w:rFonts w:ascii="Arial" w:hAnsi="Arial" w:cs="Arial"/>
          <w:b/>
          <w:sz w:val="20"/>
          <w:szCs w:val="20"/>
          <w:u w:val="single"/>
          <w:lang w:val="en-GB"/>
        </w:rPr>
        <w:t>2</w:t>
      </w:r>
      <w:r w:rsidRPr="008B3C0C">
        <w:rPr>
          <w:rFonts w:ascii="Arial" w:hAnsi="Arial" w:cs="Arial"/>
          <w:b/>
          <w:sz w:val="20"/>
          <w:szCs w:val="20"/>
          <w:u w:val="single"/>
          <w:lang w:val="en-GB"/>
        </w:rPr>
        <w:t xml:space="preserve"> OF 2014/2015 FINANCIAL YEAR</w:t>
      </w:r>
    </w:p>
    <w:p w:rsidR="00677FDD" w:rsidRPr="008B3C0C" w:rsidRDefault="00677FDD" w:rsidP="00677FDD">
      <w:pPr>
        <w:pStyle w:val="Title"/>
        <w:tabs>
          <w:tab w:val="left" w:pos="2268"/>
          <w:tab w:val="left" w:pos="2835"/>
        </w:tabs>
        <w:rPr>
          <w:rFonts w:ascii="Arial" w:hAnsi="Arial" w:cs="Arial"/>
          <w:sz w:val="20"/>
          <w:lang w:val="en-GB"/>
        </w:rPr>
      </w:pPr>
    </w:p>
    <w:p w:rsidR="00677FDD" w:rsidRPr="008B3C0C" w:rsidRDefault="00677FDD" w:rsidP="00677FDD">
      <w:pPr>
        <w:pStyle w:val="BodyText2"/>
        <w:tabs>
          <w:tab w:val="left" w:pos="2268"/>
          <w:tab w:val="left" w:pos="2835"/>
        </w:tabs>
        <w:rPr>
          <w:rFonts w:ascii="Arial" w:hAnsi="Arial" w:cs="Arial"/>
          <w:sz w:val="20"/>
          <w:szCs w:val="20"/>
        </w:rPr>
      </w:pPr>
      <w:r w:rsidRPr="008B3C0C">
        <w:rPr>
          <w:rFonts w:ascii="Arial" w:hAnsi="Arial" w:cs="Arial"/>
          <w:sz w:val="20"/>
          <w:szCs w:val="20"/>
        </w:rPr>
        <w:t>The contents of this circular should be brought to the attention of all the employees as indicated above.</w:t>
      </w:r>
    </w:p>
    <w:p w:rsidR="00677FDD" w:rsidRPr="008B3C0C" w:rsidRDefault="00677FDD" w:rsidP="00677FDD">
      <w:pPr>
        <w:pStyle w:val="BodyText2"/>
        <w:tabs>
          <w:tab w:val="left" w:pos="2268"/>
          <w:tab w:val="left" w:pos="2835"/>
        </w:tabs>
        <w:rPr>
          <w:rFonts w:ascii="Arial" w:hAnsi="Arial" w:cs="Arial"/>
          <w:sz w:val="20"/>
          <w:szCs w:val="20"/>
        </w:rPr>
      </w:pPr>
    </w:p>
    <w:p w:rsidR="00677FDD" w:rsidRPr="008B3C0C" w:rsidRDefault="00677FDD" w:rsidP="00677FDD">
      <w:pPr>
        <w:pStyle w:val="BodyText2"/>
        <w:tabs>
          <w:tab w:val="left" w:pos="2268"/>
          <w:tab w:val="left" w:pos="2835"/>
        </w:tabs>
        <w:rPr>
          <w:rFonts w:ascii="Arial" w:hAnsi="Arial" w:cs="Arial"/>
          <w:sz w:val="20"/>
          <w:szCs w:val="20"/>
        </w:rPr>
      </w:pPr>
      <w:r w:rsidRPr="008B3C0C">
        <w:rPr>
          <w:rFonts w:ascii="Arial" w:hAnsi="Arial" w:cs="Arial"/>
          <w:sz w:val="20"/>
          <w:szCs w:val="20"/>
        </w:rPr>
        <w:t>This Department is an Equal Opportunity Affirmative Action Employer.  It is our intention to promote representivity</w:t>
      </w:r>
      <w:r w:rsidRPr="008B3C0C">
        <w:rPr>
          <w:rFonts w:ascii="Arial" w:hAnsi="Arial" w:cs="Arial"/>
          <w:color w:val="FF0000"/>
          <w:sz w:val="20"/>
          <w:szCs w:val="20"/>
        </w:rPr>
        <w:t xml:space="preserve"> </w:t>
      </w:r>
      <w:r w:rsidRPr="008B3C0C">
        <w:rPr>
          <w:rFonts w:ascii="Arial" w:hAnsi="Arial" w:cs="Arial"/>
          <w:sz w:val="20"/>
          <w:szCs w:val="20"/>
        </w:rPr>
        <w:t>(race, gender and disability) in the Department through the filling of these posts and candidates whose transfer/promotion/appointment will promote representivity will receive preference.  An indication in this regard will facilitate the processing of applications.</w:t>
      </w:r>
    </w:p>
    <w:p w:rsidR="00677FDD" w:rsidRPr="008B3C0C" w:rsidRDefault="00677FDD" w:rsidP="00677FDD">
      <w:pPr>
        <w:tabs>
          <w:tab w:val="left" w:pos="2268"/>
          <w:tab w:val="left" w:pos="2835"/>
        </w:tabs>
        <w:spacing w:after="0" w:line="240" w:lineRule="auto"/>
        <w:ind w:left="2835" w:hanging="2835"/>
        <w:jc w:val="both"/>
        <w:rPr>
          <w:rFonts w:ascii="Arial" w:hAnsi="Arial" w:cs="Arial"/>
          <w:sz w:val="20"/>
          <w:szCs w:val="20"/>
        </w:rPr>
      </w:pPr>
    </w:p>
    <w:p w:rsidR="00677FDD" w:rsidRPr="008B3C0C" w:rsidRDefault="00677FDD" w:rsidP="00677FDD">
      <w:pPr>
        <w:pStyle w:val="Default"/>
        <w:jc w:val="both"/>
        <w:rPr>
          <w:b/>
          <w:sz w:val="20"/>
          <w:szCs w:val="20"/>
        </w:rPr>
      </w:pPr>
      <w:r w:rsidRPr="008B3C0C">
        <w:rPr>
          <w:rFonts w:ascii="Arial" w:hAnsi="Arial" w:cs="Arial"/>
          <w:b/>
          <w:sz w:val="20"/>
          <w:szCs w:val="20"/>
        </w:rPr>
        <w:t>APPLICATIONS:</w:t>
      </w:r>
      <w:r w:rsidRPr="008B3C0C">
        <w:rPr>
          <w:rFonts w:ascii="Arial" w:hAnsi="Arial" w:cs="Arial"/>
          <w:sz w:val="20"/>
          <w:szCs w:val="20"/>
        </w:rPr>
        <w:tab/>
      </w:r>
      <w:r w:rsidRPr="008B3C0C">
        <w:rPr>
          <w:rFonts w:ascii="Arial" w:hAnsi="Arial" w:cs="Arial"/>
          <w:b/>
          <w:sz w:val="20"/>
          <w:szCs w:val="20"/>
        </w:rPr>
        <w:t xml:space="preserve">The Director: Human Resource Management and Development, Department of Tourism, Private Bag X2145, Mmabatho, 2735 or </w:t>
      </w:r>
      <w:r w:rsidRPr="008B3C0C">
        <w:rPr>
          <w:rFonts w:ascii="Arial" w:hAnsi="Arial" w:cs="Arial"/>
          <w:b/>
          <w:bCs/>
          <w:sz w:val="20"/>
          <w:szCs w:val="20"/>
        </w:rPr>
        <w:t>hand delivered at the Telkom Building, 3366 Besemmer Street, Industrial Site, Ma</w:t>
      </w:r>
      <w:r w:rsidR="003928B9">
        <w:rPr>
          <w:rFonts w:ascii="Arial" w:hAnsi="Arial" w:cs="Arial"/>
          <w:b/>
          <w:bCs/>
          <w:sz w:val="20"/>
          <w:szCs w:val="20"/>
        </w:rPr>
        <w:t>h</w:t>
      </w:r>
      <w:r w:rsidRPr="008B3C0C">
        <w:rPr>
          <w:rFonts w:ascii="Arial" w:hAnsi="Arial" w:cs="Arial"/>
          <w:b/>
          <w:bCs/>
          <w:sz w:val="20"/>
          <w:szCs w:val="20"/>
        </w:rPr>
        <w:t>ikeng (behind the Crossing Shopping Complex), for attention: M</w:t>
      </w:r>
      <w:r w:rsidR="001C24B2">
        <w:rPr>
          <w:rFonts w:ascii="Arial" w:hAnsi="Arial" w:cs="Arial"/>
          <w:b/>
          <w:bCs/>
          <w:sz w:val="20"/>
          <w:szCs w:val="20"/>
        </w:rPr>
        <w:t>r</w:t>
      </w:r>
      <w:r w:rsidRPr="008B3C0C">
        <w:rPr>
          <w:rFonts w:ascii="Arial" w:hAnsi="Arial" w:cs="Arial"/>
          <w:b/>
          <w:bCs/>
          <w:sz w:val="20"/>
          <w:szCs w:val="20"/>
        </w:rPr>
        <w:t>s Keolebogile Rasebitse or Mr Donald Morwane.</w:t>
      </w:r>
    </w:p>
    <w:p w:rsidR="00677FDD" w:rsidRPr="008B3C0C" w:rsidRDefault="00677FDD" w:rsidP="00677FDD">
      <w:pPr>
        <w:tabs>
          <w:tab w:val="left" w:pos="2268"/>
          <w:tab w:val="left" w:pos="2835"/>
        </w:tabs>
        <w:spacing w:after="0" w:line="240" w:lineRule="auto"/>
        <w:ind w:left="2835" w:hanging="2835"/>
        <w:jc w:val="both"/>
        <w:rPr>
          <w:rFonts w:ascii="Arial" w:hAnsi="Arial" w:cs="Arial"/>
          <w:sz w:val="20"/>
          <w:szCs w:val="20"/>
        </w:rPr>
      </w:pPr>
    </w:p>
    <w:p w:rsidR="00677FDD" w:rsidRPr="008B3C0C" w:rsidRDefault="00677FDD" w:rsidP="00677FDD">
      <w:pPr>
        <w:tabs>
          <w:tab w:val="left" w:pos="2268"/>
          <w:tab w:val="left" w:pos="2977"/>
        </w:tabs>
        <w:spacing w:after="0" w:line="240" w:lineRule="auto"/>
        <w:ind w:left="2977" w:hanging="2977"/>
        <w:jc w:val="both"/>
        <w:rPr>
          <w:rFonts w:ascii="Arial" w:hAnsi="Arial" w:cs="Arial"/>
          <w:sz w:val="20"/>
          <w:szCs w:val="20"/>
        </w:rPr>
      </w:pPr>
      <w:r w:rsidRPr="008B3C0C">
        <w:rPr>
          <w:rFonts w:ascii="Arial" w:hAnsi="Arial" w:cs="Arial"/>
          <w:b/>
          <w:sz w:val="20"/>
          <w:szCs w:val="20"/>
        </w:rPr>
        <w:t>NOTES</w:t>
      </w:r>
      <w:r w:rsidRPr="008B3C0C">
        <w:rPr>
          <w:rFonts w:ascii="Arial" w:hAnsi="Arial" w:cs="Arial"/>
          <w:b/>
          <w:bCs/>
          <w:sz w:val="20"/>
          <w:szCs w:val="20"/>
        </w:rPr>
        <w:t>:</w:t>
      </w:r>
      <w:r w:rsidRPr="008B3C0C">
        <w:rPr>
          <w:rFonts w:ascii="Arial" w:hAnsi="Arial" w:cs="Arial"/>
          <w:bCs/>
          <w:sz w:val="20"/>
          <w:szCs w:val="20"/>
        </w:rPr>
        <w:tab/>
        <w:t>(a)</w:t>
      </w:r>
      <w:r w:rsidRPr="008B3C0C">
        <w:rPr>
          <w:rFonts w:ascii="Arial" w:hAnsi="Arial" w:cs="Arial"/>
          <w:sz w:val="20"/>
          <w:szCs w:val="20"/>
        </w:rPr>
        <w:tab/>
        <w:t>Applications must be accompanied by a dated and signed Z83, recently updated comprehensive Curriculum Vitae, originally certified copies of all qualification(s), transcripts, Identity Document and drivers’ license, as well as the names of three referees.  Failure to submit the requested documents will result in the application not being considered.</w:t>
      </w:r>
    </w:p>
    <w:p w:rsidR="00677FDD" w:rsidRPr="008B3C0C" w:rsidRDefault="00677FDD" w:rsidP="00677FDD">
      <w:pPr>
        <w:numPr>
          <w:ilvl w:val="0"/>
          <w:numId w:val="5"/>
        </w:numPr>
        <w:tabs>
          <w:tab w:val="clear" w:pos="3240"/>
          <w:tab w:val="left" w:pos="2268"/>
          <w:tab w:val="left" w:pos="2977"/>
        </w:tabs>
        <w:spacing w:after="0" w:line="240" w:lineRule="auto"/>
        <w:ind w:left="2977" w:hanging="709"/>
        <w:jc w:val="both"/>
        <w:rPr>
          <w:rFonts w:ascii="Arial" w:hAnsi="Arial" w:cs="Arial"/>
          <w:sz w:val="20"/>
          <w:szCs w:val="20"/>
        </w:rPr>
      </w:pPr>
      <w:r w:rsidRPr="008B3C0C">
        <w:rPr>
          <w:rFonts w:ascii="Arial" w:hAnsi="Arial" w:cs="Arial"/>
          <w:sz w:val="20"/>
          <w:szCs w:val="20"/>
        </w:rPr>
        <w:t xml:space="preserve">All qualifications will be verified.  Persons in possession of a foreign qualification must furnish this Department with an evaluation certificate from the South African Qualification Authority (SAQA). </w:t>
      </w:r>
    </w:p>
    <w:p w:rsidR="00677FDD" w:rsidRPr="008B3C0C" w:rsidRDefault="00677FDD" w:rsidP="00677FDD">
      <w:pPr>
        <w:numPr>
          <w:ilvl w:val="0"/>
          <w:numId w:val="4"/>
        </w:numPr>
        <w:tabs>
          <w:tab w:val="left" w:pos="2268"/>
          <w:tab w:val="left" w:pos="2977"/>
        </w:tabs>
        <w:spacing w:after="0" w:line="240" w:lineRule="auto"/>
        <w:ind w:left="2977" w:hanging="709"/>
        <w:jc w:val="both"/>
        <w:rPr>
          <w:rFonts w:ascii="Arial" w:hAnsi="Arial" w:cs="Arial"/>
          <w:sz w:val="20"/>
          <w:szCs w:val="20"/>
        </w:rPr>
      </w:pPr>
      <w:r w:rsidRPr="008B3C0C">
        <w:rPr>
          <w:rFonts w:ascii="Arial" w:hAnsi="Arial" w:cs="Arial"/>
          <w:sz w:val="20"/>
          <w:szCs w:val="20"/>
        </w:rPr>
        <w:t xml:space="preserve">Candidates must indicate the number of the post and/or reference number in their applications. </w:t>
      </w:r>
    </w:p>
    <w:p w:rsidR="00677FDD" w:rsidRPr="008B3C0C" w:rsidRDefault="00677FDD" w:rsidP="00677FDD">
      <w:pPr>
        <w:numPr>
          <w:ilvl w:val="0"/>
          <w:numId w:val="4"/>
        </w:numPr>
        <w:tabs>
          <w:tab w:val="left" w:pos="2268"/>
          <w:tab w:val="left" w:pos="3119"/>
        </w:tabs>
        <w:spacing w:after="0" w:line="240" w:lineRule="auto"/>
        <w:ind w:left="2977" w:hanging="709"/>
        <w:jc w:val="both"/>
        <w:rPr>
          <w:rFonts w:ascii="Arial" w:hAnsi="Arial" w:cs="Arial"/>
          <w:sz w:val="20"/>
          <w:szCs w:val="20"/>
        </w:rPr>
      </w:pPr>
      <w:r w:rsidRPr="008B3C0C">
        <w:rPr>
          <w:rFonts w:ascii="Arial" w:hAnsi="Arial" w:cs="Arial"/>
          <w:sz w:val="20"/>
          <w:szCs w:val="20"/>
        </w:rPr>
        <w:t xml:space="preserve">Candidates requiring additional information regarding an advertised post must direct their enquiries to the person indicated below the advertisement. </w:t>
      </w:r>
    </w:p>
    <w:p w:rsidR="00677FDD" w:rsidRPr="008B3C0C" w:rsidRDefault="00677FDD" w:rsidP="00677FDD">
      <w:pPr>
        <w:numPr>
          <w:ilvl w:val="0"/>
          <w:numId w:val="4"/>
        </w:numPr>
        <w:tabs>
          <w:tab w:val="left" w:pos="2268"/>
          <w:tab w:val="left" w:pos="2977"/>
        </w:tabs>
        <w:spacing w:after="0" w:line="240" w:lineRule="auto"/>
        <w:ind w:left="2977" w:hanging="709"/>
        <w:jc w:val="both"/>
        <w:rPr>
          <w:rFonts w:ascii="Arial" w:hAnsi="Arial" w:cs="Arial"/>
          <w:sz w:val="20"/>
          <w:szCs w:val="20"/>
        </w:rPr>
      </w:pPr>
      <w:r w:rsidRPr="008B3C0C">
        <w:rPr>
          <w:rFonts w:ascii="Arial" w:hAnsi="Arial" w:cs="Arial"/>
          <w:sz w:val="20"/>
          <w:szCs w:val="20"/>
        </w:rPr>
        <w:t>Applications should be forwarded in time to the department since applications received after the closing date indicated below will as a rule not be accepted.  Faxed and emailed applications are not accepted.</w:t>
      </w:r>
    </w:p>
    <w:p w:rsidR="00677FDD" w:rsidRPr="008B3C0C" w:rsidRDefault="00677FDD" w:rsidP="00677FDD">
      <w:pPr>
        <w:numPr>
          <w:ilvl w:val="0"/>
          <w:numId w:val="4"/>
        </w:numPr>
        <w:tabs>
          <w:tab w:val="left" w:pos="2268"/>
          <w:tab w:val="left" w:pos="2977"/>
        </w:tabs>
        <w:spacing w:after="0" w:line="240" w:lineRule="auto"/>
        <w:ind w:left="2977" w:hanging="709"/>
        <w:jc w:val="both"/>
        <w:rPr>
          <w:rFonts w:ascii="Arial" w:hAnsi="Arial" w:cs="Arial"/>
          <w:sz w:val="20"/>
          <w:szCs w:val="20"/>
        </w:rPr>
      </w:pPr>
      <w:r w:rsidRPr="008B3C0C">
        <w:rPr>
          <w:rFonts w:ascii="Arial" w:hAnsi="Arial" w:cs="Arial"/>
          <w:sz w:val="20"/>
          <w:szCs w:val="20"/>
        </w:rPr>
        <w:t>It will be expected of candidates to be available for selection interviews on a date, time and place as determined by the Department.</w:t>
      </w:r>
    </w:p>
    <w:p w:rsidR="008B3C0C" w:rsidRDefault="008B3C0C" w:rsidP="00677FDD">
      <w:pPr>
        <w:numPr>
          <w:ilvl w:val="0"/>
          <w:numId w:val="4"/>
        </w:numPr>
        <w:tabs>
          <w:tab w:val="left" w:pos="2268"/>
          <w:tab w:val="left" w:pos="2977"/>
        </w:tabs>
        <w:spacing w:after="0" w:line="240" w:lineRule="auto"/>
        <w:ind w:left="2880" w:hanging="709"/>
        <w:jc w:val="both"/>
        <w:rPr>
          <w:rFonts w:ascii="Arial" w:hAnsi="Arial" w:cs="Arial"/>
          <w:sz w:val="20"/>
          <w:szCs w:val="20"/>
        </w:rPr>
      </w:pPr>
      <w:r>
        <w:rPr>
          <w:rFonts w:ascii="Arial" w:hAnsi="Arial" w:cs="Arial"/>
          <w:sz w:val="20"/>
          <w:szCs w:val="20"/>
        </w:rPr>
        <w:t xml:space="preserve"> </w:t>
      </w:r>
      <w:r w:rsidR="00677FDD" w:rsidRPr="008B3C0C">
        <w:rPr>
          <w:rFonts w:ascii="Arial" w:hAnsi="Arial" w:cs="Arial"/>
          <w:sz w:val="20"/>
          <w:szCs w:val="20"/>
        </w:rPr>
        <w:t xml:space="preserve">The Department reserves the right not to make appointments and </w:t>
      </w:r>
      <w:r>
        <w:rPr>
          <w:rFonts w:ascii="Arial" w:hAnsi="Arial" w:cs="Arial"/>
          <w:sz w:val="20"/>
          <w:szCs w:val="20"/>
        </w:rPr>
        <w:t xml:space="preserve">   </w:t>
      </w:r>
    </w:p>
    <w:p w:rsidR="00677FDD" w:rsidRPr="008B3C0C" w:rsidRDefault="008B3C0C" w:rsidP="00677FDD">
      <w:pPr>
        <w:numPr>
          <w:ilvl w:val="0"/>
          <w:numId w:val="4"/>
        </w:numPr>
        <w:tabs>
          <w:tab w:val="left" w:pos="2268"/>
          <w:tab w:val="left" w:pos="2977"/>
        </w:tabs>
        <w:spacing w:after="0" w:line="240" w:lineRule="auto"/>
        <w:ind w:left="2880" w:hanging="709"/>
        <w:jc w:val="both"/>
        <w:rPr>
          <w:rFonts w:ascii="Arial" w:hAnsi="Arial" w:cs="Arial"/>
          <w:sz w:val="20"/>
          <w:szCs w:val="20"/>
        </w:rPr>
      </w:pPr>
      <w:r>
        <w:rPr>
          <w:rFonts w:ascii="Arial" w:hAnsi="Arial" w:cs="Arial"/>
          <w:sz w:val="20"/>
          <w:szCs w:val="20"/>
        </w:rPr>
        <w:t xml:space="preserve"> </w:t>
      </w:r>
      <w:r w:rsidRPr="008B3C0C">
        <w:rPr>
          <w:rFonts w:ascii="Arial" w:hAnsi="Arial" w:cs="Arial"/>
          <w:sz w:val="20"/>
          <w:szCs w:val="20"/>
        </w:rPr>
        <w:t>Correspondence</w:t>
      </w:r>
      <w:r w:rsidR="00677FDD" w:rsidRPr="008B3C0C">
        <w:rPr>
          <w:rFonts w:ascii="Arial" w:hAnsi="Arial" w:cs="Arial"/>
          <w:sz w:val="20"/>
          <w:szCs w:val="20"/>
        </w:rPr>
        <w:t xml:space="preserve"> will be limited to shortlisted candidates only. Applicants </w:t>
      </w:r>
      <w:r>
        <w:rPr>
          <w:rFonts w:ascii="Arial" w:hAnsi="Arial" w:cs="Arial"/>
          <w:sz w:val="20"/>
          <w:szCs w:val="20"/>
        </w:rPr>
        <w:t xml:space="preserve">  </w:t>
      </w:r>
      <w:r w:rsidR="00677FDD" w:rsidRPr="008B3C0C">
        <w:rPr>
          <w:rFonts w:ascii="Arial" w:hAnsi="Arial" w:cs="Arial"/>
          <w:sz w:val="20"/>
          <w:szCs w:val="20"/>
        </w:rPr>
        <w:t xml:space="preserve">are therefore respectfully informed that if no notification on appointment </w:t>
      </w:r>
      <w:r w:rsidRPr="008B3C0C">
        <w:rPr>
          <w:rFonts w:ascii="Arial" w:hAnsi="Arial" w:cs="Arial"/>
          <w:sz w:val="20"/>
          <w:szCs w:val="20"/>
        </w:rPr>
        <w:t xml:space="preserve">is </w:t>
      </w:r>
      <w:r>
        <w:rPr>
          <w:rFonts w:ascii="Arial" w:hAnsi="Arial" w:cs="Arial"/>
          <w:sz w:val="20"/>
          <w:szCs w:val="20"/>
        </w:rPr>
        <w:t>received</w:t>
      </w:r>
      <w:r w:rsidR="00677FDD" w:rsidRPr="008B3C0C">
        <w:rPr>
          <w:rFonts w:ascii="Arial" w:hAnsi="Arial" w:cs="Arial"/>
          <w:sz w:val="20"/>
          <w:szCs w:val="20"/>
        </w:rPr>
        <w:t xml:space="preserve"> within four (4) months of the closing date, they must accept </w:t>
      </w:r>
      <w:r w:rsidRPr="008B3C0C">
        <w:rPr>
          <w:rFonts w:ascii="Arial" w:hAnsi="Arial" w:cs="Arial"/>
          <w:sz w:val="20"/>
          <w:szCs w:val="20"/>
        </w:rPr>
        <w:t xml:space="preserve">that </w:t>
      </w:r>
      <w:r>
        <w:rPr>
          <w:rFonts w:ascii="Arial" w:hAnsi="Arial" w:cs="Arial"/>
          <w:sz w:val="20"/>
          <w:szCs w:val="20"/>
        </w:rPr>
        <w:t>their</w:t>
      </w:r>
      <w:r w:rsidR="00677FDD" w:rsidRPr="008B3C0C">
        <w:rPr>
          <w:rFonts w:ascii="Arial" w:hAnsi="Arial" w:cs="Arial"/>
          <w:sz w:val="20"/>
          <w:szCs w:val="20"/>
        </w:rPr>
        <w:t xml:space="preserve"> application was unsuccessful.  </w:t>
      </w:r>
    </w:p>
    <w:p w:rsidR="00677FDD" w:rsidRPr="008B3C0C" w:rsidRDefault="00677FDD" w:rsidP="00677FDD">
      <w:pPr>
        <w:numPr>
          <w:ilvl w:val="0"/>
          <w:numId w:val="4"/>
        </w:numPr>
        <w:tabs>
          <w:tab w:val="left" w:pos="2268"/>
          <w:tab w:val="left" w:pos="2977"/>
        </w:tabs>
        <w:spacing w:after="0" w:line="240" w:lineRule="auto"/>
        <w:ind w:left="2977" w:hanging="709"/>
        <w:jc w:val="both"/>
        <w:rPr>
          <w:rFonts w:ascii="Arial" w:hAnsi="Arial" w:cs="Arial"/>
          <w:sz w:val="20"/>
          <w:szCs w:val="20"/>
        </w:rPr>
      </w:pPr>
      <w:r w:rsidRPr="008B3C0C">
        <w:rPr>
          <w:rFonts w:ascii="Arial" w:hAnsi="Arial" w:cs="Arial"/>
          <w:sz w:val="20"/>
          <w:szCs w:val="20"/>
        </w:rPr>
        <w:t>Previous employment records will be verified. All appointments are subjected to a positive qualification verifications as well as security clearance and vetting.</w:t>
      </w:r>
    </w:p>
    <w:p w:rsidR="00954054" w:rsidRPr="008B3C0C" w:rsidRDefault="00954054" w:rsidP="00677FDD">
      <w:pPr>
        <w:spacing w:after="0" w:line="240" w:lineRule="auto"/>
        <w:jc w:val="both"/>
        <w:rPr>
          <w:rFonts w:ascii="Arial" w:hAnsi="Arial" w:cs="Arial"/>
          <w:b/>
          <w:sz w:val="20"/>
          <w:szCs w:val="20"/>
        </w:rPr>
      </w:pPr>
    </w:p>
    <w:p w:rsidR="00677FDD" w:rsidRDefault="00046FFA" w:rsidP="00677FDD">
      <w:pPr>
        <w:spacing w:after="0" w:line="240" w:lineRule="auto"/>
        <w:jc w:val="both"/>
        <w:rPr>
          <w:rFonts w:ascii="Arial" w:hAnsi="Arial" w:cs="Arial"/>
          <w:b/>
          <w:color w:val="000000" w:themeColor="text1"/>
          <w:sz w:val="20"/>
          <w:szCs w:val="20"/>
          <w:u w:val="single"/>
        </w:rPr>
      </w:pPr>
      <w:r>
        <w:rPr>
          <w:rFonts w:ascii="Arial" w:hAnsi="Arial" w:cs="Arial"/>
          <w:b/>
          <w:noProof/>
          <w:sz w:val="20"/>
          <w:szCs w:val="20"/>
        </w:rPr>
        <w:drawing>
          <wp:anchor distT="0" distB="0" distL="114300" distR="114300" simplePos="0" relativeHeight="251662336" behindDoc="1" locked="0" layoutInCell="1" allowOverlap="1">
            <wp:simplePos x="0" y="0"/>
            <wp:positionH relativeFrom="margin">
              <wp:posOffset>-581025</wp:posOffset>
            </wp:positionH>
            <wp:positionV relativeFrom="margin">
              <wp:posOffset>8677275</wp:posOffset>
            </wp:positionV>
            <wp:extent cx="7538720" cy="800100"/>
            <wp:effectExtent l="19050" t="0" r="5080" b="0"/>
            <wp:wrapSquare wrapText="bothSides"/>
            <wp:docPr id="4" name="Picture 5" descr="letet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etrhead bottom.jpg"/>
                    <pic:cNvPicPr>
                      <a:picLocks noChangeAspect="1" noChangeArrowheads="1"/>
                    </pic:cNvPicPr>
                  </pic:nvPicPr>
                  <pic:blipFill>
                    <a:blip r:embed="rId9"/>
                    <a:srcRect/>
                    <a:stretch>
                      <a:fillRect/>
                    </a:stretch>
                  </pic:blipFill>
                  <pic:spPr bwMode="auto">
                    <a:xfrm>
                      <a:off x="0" y="0"/>
                      <a:ext cx="7538720" cy="800100"/>
                    </a:xfrm>
                    <a:prstGeom prst="rect">
                      <a:avLst/>
                    </a:prstGeom>
                    <a:noFill/>
                    <a:ln w="9525">
                      <a:noFill/>
                      <a:miter lim="800000"/>
                      <a:headEnd/>
                      <a:tailEnd/>
                    </a:ln>
                  </pic:spPr>
                </pic:pic>
              </a:graphicData>
            </a:graphic>
          </wp:anchor>
        </w:drawing>
      </w:r>
      <w:r w:rsidR="00677FDD" w:rsidRPr="008B3C0C">
        <w:rPr>
          <w:rFonts w:ascii="Arial" w:hAnsi="Arial" w:cs="Arial"/>
          <w:b/>
          <w:sz w:val="20"/>
          <w:szCs w:val="20"/>
        </w:rPr>
        <w:t>CLOSING DATE:</w:t>
      </w:r>
      <w:r w:rsidR="00677FDD" w:rsidRPr="008B3C0C">
        <w:rPr>
          <w:rFonts w:ascii="Arial" w:hAnsi="Arial" w:cs="Arial"/>
          <w:sz w:val="20"/>
          <w:szCs w:val="20"/>
        </w:rPr>
        <w:t xml:space="preserve"> </w:t>
      </w:r>
      <w:r w:rsidR="00677FDD" w:rsidRPr="008B3C0C">
        <w:rPr>
          <w:rFonts w:ascii="Arial" w:hAnsi="Arial" w:cs="Arial"/>
          <w:sz w:val="20"/>
          <w:szCs w:val="20"/>
        </w:rPr>
        <w:tab/>
      </w:r>
      <w:r>
        <w:rPr>
          <w:rFonts w:ascii="Arial" w:hAnsi="Arial" w:cs="Arial"/>
          <w:b/>
          <w:color w:val="000000" w:themeColor="text1"/>
          <w:sz w:val="20"/>
          <w:szCs w:val="20"/>
          <w:u w:val="single"/>
        </w:rPr>
        <w:t>05</w:t>
      </w:r>
      <w:r w:rsidR="00CC72AE">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DECEMBER</w:t>
      </w:r>
      <w:r w:rsidR="00CC72AE">
        <w:rPr>
          <w:rFonts w:ascii="Arial" w:hAnsi="Arial" w:cs="Arial"/>
          <w:b/>
          <w:color w:val="000000" w:themeColor="text1"/>
          <w:sz w:val="20"/>
          <w:szCs w:val="20"/>
          <w:u w:val="single"/>
        </w:rPr>
        <w:t xml:space="preserve"> </w:t>
      </w:r>
      <w:r w:rsidR="00677FDD" w:rsidRPr="00CC72AE">
        <w:rPr>
          <w:rFonts w:ascii="Arial" w:hAnsi="Arial" w:cs="Arial"/>
          <w:b/>
          <w:color w:val="000000" w:themeColor="text1"/>
          <w:sz w:val="20"/>
          <w:szCs w:val="20"/>
          <w:u w:val="single"/>
        </w:rPr>
        <w:t>2014</w:t>
      </w:r>
      <w:r w:rsidR="008B207C">
        <w:rPr>
          <w:rFonts w:ascii="Arial" w:hAnsi="Arial" w:cs="Arial"/>
          <w:b/>
          <w:color w:val="000000" w:themeColor="text1"/>
          <w:sz w:val="20"/>
          <w:szCs w:val="20"/>
          <w:u w:val="single"/>
        </w:rPr>
        <w:t xml:space="preserve"> </w:t>
      </w:r>
    </w:p>
    <w:p w:rsidR="008B207C" w:rsidRPr="008B3C0C" w:rsidRDefault="008B207C" w:rsidP="00677FDD">
      <w:pPr>
        <w:spacing w:after="0" w:line="240" w:lineRule="auto"/>
        <w:jc w:val="both"/>
        <w:rPr>
          <w:rFonts w:ascii="Arial" w:hAnsi="Arial" w:cs="Arial"/>
          <w:b/>
          <w:color w:val="C00000"/>
          <w:sz w:val="20"/>
          <w:szCs w:val="20"/>
          <w:u w:val="single"/>
        </w:rPr>
      </w:pPr>
    </w:p>
    <w:p w:rsidR="003015B5" w:rsidRPr="00544A7A" w:rsidRDefault="005228A8" w:rsidP="00E239E2">
      <w:pPr>
        <w:jc w:val="both"/>
      </w:pPr>
      <w:r w:rsidRPr="000C4F57">
        <w:rPr>
          <w:rFonts w:ascii="Arial" w:hAnsi="Arial" w:cs="Arial"/>
          <w:b/>
          <w:sz w:val="20"/>
          <w:szCs w:val="20"/>
        </w:rPr>
        <w:t>POST</w:t>
      </w:r>
      <w:r w:rsidRPr="000C4F57">
        <w:rPr>
          <w:rFonts w:ascii="Arial" w:hAnsi="Arial" w:cs="Arial"/>
          <w:b/>
          <w:sz w:val="20"/>
          <w:szCs w:val="20"/>
        </w:rPr>
        <w:tab/>
      </w:r>
      <w:r w:rsidRPr="000C4F57">
        <w:rPr>
          <w:rFonts w:ascii="Arial" w:hAnsi="Arial" w:cs="Arial"/>
          <w:b/>
          <w:sz w:val="20"/>
          <w:szCs w:val="20"/>
        </w:rPr>
        <w:tab/>
      </w:r>
      <w:r w:rsidRPr="000C4F57">
        <w:rPr>
          <w:rFonts w:ascii="Arial" w:hAnsi="Arial" w:cs="Arial"/>
          <w:b/>
          <w:sz w:val="20"/>
          <w:szCs w:val="20"/>
        </w:rPr>
        <w:tab/>
        <w:t>: C</w:t>
      </w:r>
      <w:r w:rsidR="00E148CC">
        <w:rPr>
          <w:rFonts w:ascii="Arial" w:hAnsi="Arial" w:cs="Arial"/>
          <w:b/>
          <w:sz w:val="20"/>
          <w:szCs w:val="20"/>
        </w:rPr>
        <w:t xml:space="preserve">leaner </w:t>
      </w:r>
      <w:r w:rsidRPr="000C4F57">
        <w:rPr>
          <w:rFonts w:ascii="Arial" w:hAnsi="Arial" w:cs="Arial"/>
          <w:b/>
          <w:sz w:val="20"/>
          <w:szCs w:val="20"/>
        </w:rPr>
        <w:t xml:space="preserve">X </w:t>
      </w:r>
      <w:r w:rsidR="002A5650">
        <w:rPr>
          <w:rFonts w:ascii="Arial" w:hAnsi="Arial" w:cs="Arial"/>
          <w:b/>
          <w:sz w:val="20"/>
          <w:szCs w:val="20"/>
        </w:rPr>
        <w:t>5</w:t>
      </w:r>
    </w:p>
    <w:p w:rsidR="005228A8" w:rsidRPr="000C4F57" w:rsidRDefault="005228A8" w:rsidP="00E239E2">
      <w:pPr>
        <w:jc w:val="both"/>
        <w:rPr>
          <w:rFonts w:ascii="Arial" w:hAnsi="Arial" w:cs="Arial"/>
          <w:b/>
          <w:sz w:val="20"/>
          <w:szCs w:val="20"/>
        </w:rPr>
      </w:pPr>
      <w:r w:rsidRPr="000C4F57">
        <w:rPr>
          <w:rFonts w:ascii="Arial" w:hAnsi="Arial" w:cs="Arial"/>
          <w:b/>
          <w:sz w:val="20"/>
          <w:szCs w:val="20"/>
        </w:rPr>
        <w:t>CENTRE</w:t>
      </w:r>
      <w:r w:rsidRPr="000C4F57">
        <w:rPr>
          <w:rFonts w:ascii="Arial" w:hAnsi="Arial" w:cs="Arial"/>
          <w:b/>
          <w:sz w:val="20"/>
          <w:szCs w:val="20"/>
        </w:rPr>
        <w:tab/>
      </w:r>
      <w:r w:rsidRPr="000C4F57">
        <w:rPr>
          <w:rFonts w:ascii="Arial" w:hAnsi="Arial" w:cs="Arial"/>
          <w:b/>
          <w:sz w:val="20"/>
          <w:szCs w:val="20"/>
        </w:rPr>
        <w:tab/>
        <w:t>: M</w:t>
      </w:r>
      <w:r w:rsidR="00083B33">
        <w:rPr>
          <w:rFonts w:ascii="Arial" w:hAnsi="Arial" w:cs="Arial"/>
          <w:b/>
          <w:sz w:val="20"/>
          <w:szCs w:val="20"/>
        </w:rPr>
        <w:t>AHIKENG</w:t>
      </w:r>
    </w:p>
    <w:p w:rsidR="000C4F57" w:rsidRDefault="005228A8" w:rsidP="00557165">
      <w:pPr>
        <w:jc w:val="both"/>
        <w:rPr>
          <w:rFonts w:ascii="Arial" w:hAnsi="Arial" w:cs="Arial"/>
          <w:b/>
          <w:sz w:val="20"/>
          <w:szCs w:val="20"/>
        </w:rPr>
      </w:pPr>
      <w:r w:rsidRPr="000C4F57">
        <w:rPr>
          <w:rFonts w:ascii="Arial" w:hAnsi="Arial" w:cs="Arial"/>
          <w:b/>
          <w:sz w:val="20"/>
          <w:szCs w:val="20"/>
        </w:rPr>
        <w:t>SALARY NOTCH</w:t>
      </w:r>
      <w:r w:rsidRPr="000C4F57">
        <w:rPr>
          <w:rFonts w:ascii="Arial" w:hAnsi="Arial" w:cs="Arial"/>
          <w:b/>
          <w:sz w:val="20"/>
          <w:szCs w:val="20"/>
        </w:rPr>
        <w:tab/>
        <w:t xml:space="preserve">: R73 044.00 </w:t>
      </w:r>
      <w:r w:rsidR="00E148CC">
        <w:rPr>
          <w:rFonts w:ascii="Arial" w:hAnsi="Arial" w:cs="Arial"/>
          <w:b/>
          <w:sz w:val="20"/>
          <w:szCs w:val="20"/>
        </w:rPr>
        <w:t>p.a</w:t>
      </w:r>
      <w:r w:rsidRPr="000C4F57">
        <w:rPr>
          <w:rFonts w:ascii="Arial" w:hAnsi="Arial" w:cs="Arial"/>
          <w:b/>
          <w:sz w:val="20"/>
          <w:szCs w:val="20"/>
        </w:rPr>
        <w:t xml:space="preserve"> (SL 02)</w:t>
      </w:r>
    </w:p>
    <w:p w:rsidR="00E148CC" w:rsidRDefault="00E148CC" w:rsidP="00557165">
      <w:pPr>
        <w:jc w:val="both"/>
        <w:rPr>
          <w:rFonts w:ascii="Arial" w:hAnsi="Arial" w:cs="Arial"/>
          <w:b/>
          <w:sz w:val="20"/>
          <w:szCs w:val="20"/>
        </w:rPr>
      </w:pPr>
      <w:r>
        <w:rPr>
          <w:rFonts w:ascii="Arial" w:hAnsi="Arial" w:cs="Arial"/>
          <w:b/>
          <w:sz w:val="20"/>
          <w:szCs w:val="20"/>
        </w:rPr>
        <w:t>REFERENCE NO.</w:t>
      </w:r>
      <w:r>
        <w:rPr>
          <w:rFonts w:ascii="Arial" w:hAnsi="Arial" w:cs="Arial"/>
          <w:b/>
          <w:sz w:val="20"/>
          <w:szCs w:val="20"/>
        </w:rPr>
        <w:tab/>
        <w:t xml:space="preserve">: </w:t>
      </w:r>
      <w:r w:rsidR="00910939">
        <w:rPr>
          <w:rFonts w:ascii="Arial" w:hAnsi="Arial" w:cs="Arial"/>
          <w:b/>
          <w:sz w:val="20"/>
          <w:szCs w:val="20"/>
        </w:rPr>
        <w:t>P</w:t>
      </w:r>
      <w:r w:rsidR="00083B33">
        <w:rPr>
          <w:rFonts w:ascii="Arial" w:hAnsi="Arial" w:cs="Arial"/>
          <w:b/>
          <w:sz w:val="20"/>
          <w:szCs w:val="20"/>
        </w:rPr>
        <w:t>ost no. 1</w:t>
      </w:r>
      <w:r w:rsidR="00910939">
        <w:rPr>
          <w:rFonts w:ascii="Arial" w:hAnsi="Arial" w:cs="Arial"/>
          <w:b/>
          <w:sz w:val="20"/>
          <w:szCs w:val="20"/>
        </w:rPr>
        <w:t>/</w:t>
      </w:r>
      <w:r w:rsidR="0089264E">
        <w:rPr>
          <w:rFonts w:ascii="Arial" w:hAnsi="Arial" w:cs="Arial"/>
          <w:b/>
          <w:sz w:val="20"/>
          <w:szCs w:val="20"/>
        </w:rPr>
        <w:t>11/</w:t>
      </w:r>
      <w:r w:rsidR="00910939">
        <w:rPr>
          <w:rFonts w:ascii="Arial" w:hAnsi="Arial" w:cs="Arial"/>
          <w:b/>
          <w:sz w:val="20"/>
          <w:szCs w:val="20"/>
        </w:rPr>
        <w:t>14</w:t>
      </w:r>
      <w:r>
        <w:rPr>
          <w:rFonts w:ascii="Arial" w:hAnsi="Arial" w:cs="Arial"/>
          <w:b/>
          <w:sz w:val="20"/>
          <w:szCs w:val="20"/>
        </w:rPr>
        <w:t xml:space="preserve"> </w:t>
      </w:r>
    </w:p>
    <w:p w:rsidR="005B6CFF" w:rsidRPr="000C4F57" w:rsidRDefault="005B6CFF" w:rsidP="00544A7A">
      <w:pPr>
        <w:jc w:val="both"/>
        <w:rPr>
          <w:rFonts w:ascii="Arial" w:hAnsi="Arial" w:cs="Arial"/>
          <w:sz w:val="20"/>
          <w:szCs w:val="20"/>
        </w:rPr>
      </w:pPr>
      <w:r w:rsidRPr="000C4F57">
        <w:rPr>
          <w:rFonts w:ascii="Arial" w:hAnsi="Arial" w:cs="Arial"/>
          <w:b/>
          <w:sz w:val="20"/>
          <w:szCs w:val="20"/>
        </w:rPr>
        <w:t>JOB PURPOSE</w:t>
      </w:r>
      <w:r w:rsidRPr="000C4F57">
        <w:rPr>
          <w:rFonts w:ascii="Arial" w:hAnsi="Arial" w:cs="Arial"/>
          <w:sz w:val="20"/>
          <w:szCs w:val="20"/>
        </w:rPr>
        <w:tab/>
      </w:r>
      <w:r w:rsidRPr="000C4F57">
        <w:rPr>
          <w:rFonts w:ascii="Arial" w:hAnsi="Arial" w:cs="Arial"/>
          <w:b/>
          <w:sz w:val="20"/>
          <w:szCs w:val="20"/>
        </w:rPr>
        <w:t>:</w:t>
      </w:r>
      <w:r w:rsidR="007B4D37">
        <w:rPr>
          <w:rFonts w:ascii="Arial" w:hAnsi="Arial" w:cs="Arial"/>
          <w:b/>
          <w:sz w:val="20"/>
          <w:szCs w:val="20"/>
        </w:rPr>
        <w:t xml:space="preserve"> </w:t>
      </w:r>
      <w:r w:rsidRPr="000C4F57">
        <w:rPr>
          <w:rFonts w:ascii="Arial" w:hAnsi="Arial" w:cs="Arial"/>
          <w:sz w:val="20"/>
          <w:szCs w:val="20"/>
        </w:rPr>
        <w:t xml:space="preserve">To clean and maintain general areas such as reception, offices, kitchens, </w:t>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t xml:space="preserve">  </w:t>
      </w:r>
      <w:r w:rsidRPr="000C4F57">
        <w:rPr>
          <w:rFonts w:ascii="Arial" w:hAnsi="Arial" w:cs="Arial"/>
          <w:sz w:val="20"/>
          <w:szCs w:val="20"/>
        </w:rPr>
        <w:t>passages, hallways, boardrooms and maintain specialized areas.</w:t>
      </w:r>
    </w:p>
    <w:p w:rsidR="001937FE" w:rsidRPr="000C4F57" w:rsidRDefault="005B6CFF" w:rsidP="00544A7A">
      <w:pPr>
        <w:ind w:left="2160" w:hanging="2160"/>
        <w:jc w:val="both"/>
        <w:rPr>
          <w:rFonts w:ascii="Arial" w:hAnsi="Arial" w:cs="Arial"/>
          <w:sz w:val="20"/>
          <w:szCs w:val="20"/>
        </w:rPr>
      </w:pPr>
      <w:r w:rsidRPr="000C4F57">
        <w:rPr>
          <w:rFonts w:ascii="Arial" w:hAnsi="Arial" w:cs="Arial"/>
          <w:b/>
          <w:sz w:val="20"/>
          <w:szCs w:val="20"/>
        </w:rPr>
        <w:t>REQUIREMENTS</w:t>
      </w:r>
      <w:r w:rsidRPr="000C4F57">
        <w:rPr>
          <w:rFonts w:ascii="Arial" w:hAnsi="Arial" w:cs="Arial"/>
          <w:b/>
          <w:sz w:val="20"/>
          <w:szCs w:val="20"/>
        </w:rPr>
        <w:tab/>
        <w:t>:</w:t>
      </w:r>
      <w:r w:rsidRPr="000C4F57">
        <w:rPr>
          <w:rFonts w:ascii="Arial" w:hAnsi="Arial" w:cs="Arial"/>
          <w:sz w:val="20"/>
          <w:szCs w:val="20"/>
        </w:rPr>
        <w:t xml:space="preserve"> Grade 10/ equivalent ABET Certificate. One</w:t>
      </w:r>
      <w:r w:rsidR="00E148CC">
        <w:rPr>
          <w:rFonts w:ascii="Arial" w:hAnsi="Arial" w:cs="Arial"/>
          <w:sz w:val="20"/>
          <w:szCs w:val="20"/>
        </w:rPr>
        <w:t xml:space="preserve"> (1)</w:t>
      </w:r>
      <w:r w:rsidRPr="000C4F57">
        <w:rPr>
          <w:rFonts w:ascii="Arial" w:hAnsi="Arial" w:cs="Arial"/>
          <w:sz w:val="20"/>
          <w:szCs w:val="20"/>
        </w:rPr>
        <w:t xml:space="preserve"> year cleaning </w:t>
      </w:r>
      <w:r w:rsidR="00E148CC" w:rsidRPr="000C4F57">
        <w:rPr>
          <w:rFonts w:ascii="Arial" w:hAnsi="Arial" w:cs="Arial"/>
          <w:sz w:val="20"/>
          <w:szCs w:val="20"/>
        </w:rPr>
        <w:t>experience.</w:t>
      </w:r>
      <w:r w:rsidR="007B4D37">
        <w:rPr>
          <w:rFonts w:ascii="Arial" w:hAnsi="Arial" w:cs="Arial"/>
          <w:sz w:val="20"/>
          <w:szCs w:val="20"/>
        </w:rPr>
        <w:t xml:space="preserve"> </w:t>
      </w:r>
      <w:r w:rsidR="00E148CC" w:rsidRPr="00083B33">
        <w:rPr>
          <w:rFonts w:ascii="Arial" w:hAnsi="Arial" w:cs="Arial"/>
          <w:b/>
          <w:sz w:val="20"/>
          <w:szCs w:val="20"/>
        </w:rPr>
        <w:t>Job</w:t>
      </w:r>
      <w:r w:rsidR="007B4D37" w:rsidRPr="00083B33">
        <w:rPr>
          <w:rFonts w:ascii="Arial" w:hAnsi="Arial" w:cs="Arial"/>
          <w:b/>
          <w:sz w:val="20"/>
          <w:szCs w:val="20"/>
        </w:rPr>
        <w:t xml:space="preserve"> </w:t>
      </w:r>
      <w:r w:rsidR="007B4D37">
        <w:rPr>
          <w:rFonts w:ascii="Arial" w:hAnsi="Arial" w:cs="Arial"/>
          <w:b/>
          <w:sz w:val="20"/>
          <w:szCs w:val="20"/>
        </w:rPr>
        <w:t xml:space="preserve">                                                                                                                     </w:t>
      </w:r>
      <w:r w:rsidR="007B4D37">
        <w:t xml:space="preserve"> </w:t>
      </w:r>
      <w:r w:rsidR="00544A7A">
        <w:t xml:space="preserve">     </w:t>
      </w:r>
      <w:r w:rsidR="00544A7A">
        <w:br/>
        <w:t xml:space="preserve">  </w:t>
      </w:r>
      <w:r w:rsidR="00544A7A" w:rsidRPr="00083B33">
        <w:rPr>
          <w:b/>
        </w:rPr>
        <w:t xml:space="preserve"> </w:t>
      </w:r>
      <w:r w:rsidRPr="00083B33">
        <w:rPr>
          <w:rFonts w:ascii="Arial" w:hAnsi="Arial" w:cs="Arial"/>
          <w:b/>
          <w:sz w:val="20"/>
          <w:szCs w:val="20"/>
        </w:rPr>
        <w:t>K</w:t>
      </w:r>
      <w:r w:rsidR="00E148CC" w:rsidRPr="00083B33">
        <w:rPr>
          <w:rFonts w:ascii="Arial" w:hAnsi="Arial" w:cs="Arial"/>
          <w:b/>
          <w:sz w:val="20"/>
          <w:szCs w:val="20"/>
        </w:rPr>
        <w:t>nowledge</w:t>
      </w:r>
      <w:r w:rsidR="00083B33" w:rsidRPr="00083B33">
        <w:rPr>
          <w:rFonts w:ascii="Arial" w:hAnsi="Arial" w:cs="Arial"/>
          <w:b/>
          <w:sz w:val="20"/>
          <w:szCs w:val="20"/>
        </w:rPr>
        <w:t>:</w:t>
      </w:r>
      <w:r w:rsidR="005105A1" w:rsidRPr="000C4F57">
        <w:rPr>
          <w:rFonts w:ascii="Arial" w:hAnsi="Arial" w:cs="Arial"/>
          <w:b/>
          <w:sz w:val="20"/>
          <w:szCs w:val="20"/>
        </w:rPr>
        <w:t xml:space="preserve"> </w:t>
      </w:r>
      <w:r w:rsidR="005105A1" w:rsidRPr="000C4F57">
        <w:rPr>
          <w:rFonts w:ascii="Arial" w:hAnsi="Arial" w:cs="Arial"/>
          <w:sz w:val="20"/>
          <w:szCs w:val="20"/>
        </w:rPr>
        <w:t>Knowledge of c</w:t>
      </w:r>
      <w:r w:rsidR="009E5AE2" w:rsidRPr="000C4F57">
        <w:rPr>
          <w:rFonts w:ascii="Arial" w:hAnsi="Arial" w:cs="Arial"/>
          <w:sz w:val="20"/>
          <w:szCs w:val="20"/>
        </w:rPr>
        <w:t>leaning principles</w:t>
      </w:r>
      <w:r w:rsidR="00E148CC">
        <w:rPr>
          <w:rFonts w:ascii="Arial" w:hAnsi="Arial" w:cs="Arial"/>
          <w:sz w:val="20"/>
          <w:szCs w:val="20"/>
        </w:rPr>
        <w:t>,</w:t>
      </w:r>
      <w:r w:rsidR="009E5AE2" w:rsidRPr="000C4F57">
        <w:rPr>
          <w:rFonts w:ascii="Arial" w:hAnsi="Arial" w:cs="Arial"/>
          <w:sz w:val="20"/>
          <w:szCs w:val="20"/>
        </w:rPr>
        <w:t xml:space="preserve"> procedure and techniques</w:t>
      </w:r>
      <w:r w:rsidR="005105A1" w:rsidRPr="000C4F57">
        <w:rPr>
          <w:rFonts w:ascii="Arial" w:hAnsi="Arial" w:cs="Arial"/>
          <w:sz w:val="20"/>
          <w:szCs w:val="20"/>
        </w:rPr>
        <w:t>.</w:t>
      </w:r>
      <w:r w:rsidR="007B4D37">
        <w:rPr>
          <w:rFonts w:ascii="Arial" w:hAnsi="Arial" w:cs="Arial"/>
          <w:b/>
          <w:sz w:val="20"/>
          <w:szCs w:val="20"/>
        </w:rPr>
        <w:t xml:space="preserve">                                               </w:t>
      </w:r>
      <w:r w:rsidR="00544A7A">
        <w:rPr>
          <w:rFonts w:ascii="Arial" w:hAnsi="Arial" w:cs="Arial"/>
          <w:b/>
          <w:sz w:val="20"/>
          <w:szCs w:val="20"/>
        </w:rPr>
        <w:t xml:space="preserve">               </w:t>
      </w:r>
      <w:r w:rsidR="00544A7A">
        <w:t xml:space="preserve">            </w:t>
      </w:r>
      <w:r w:rsidR="00544A7A">
        <w:br/>
        <w:t xml:space="preserve">   </w:t>
      </w:r>
      <w:r w:rsidR="005105A1" w:rsidRPr="000C4F57">
        <w:rPr>
          <w:rFonts w:ascii="Arial" w:hAnsi="Arial" w:cs="Arial"/>
          <w:sz w:val="20"/>
          <w:szCs w:val="20"/>
        </w:rPr>
        <w:t>Operation of elementary cleaning machines</w:t>
      </w:r>
      <w:r w:rsidR="009E5AE2" w:rsidRPr="000C4F57">
        <w:rPr>
          <w:rFonts w:ascii="Arial" w:hAnsi="Arial" w:cs="Arial"/>
          <w:sz w:val="20"/>
          <w:szCs w:val="20"/>
        </w:rPr>
        <w:t>,</w:t>
      </w:r>
      <w:r w:rsidR="005105A1" w:rsidRPr="000C4F57">
        <w:rPr>
          <w:rFonts w:ascii="Arial" w:hAnsi="Arial" w:cs="Arial"/>
          <w:sz w:val="20"/>
          <w:szCs w:val="20"/>
        </w:rPr>
        <w:t xml:space="preserve"> e</w:t>
      </w:r>
      <w:r w:rsidR="009E5AE2" w:rsidRPr="000C4F57">
        <w:rPr>
          <w:rFonts w:ascii="Arial" w:hAnsi="Arial" w:cs="Arial"/>
          <w:sz w:val="20"/>
          <w:szCs w:val="20"/>
        </w:rPr>
        <w:t>quipment</w:t>
      </w:r>
      <w:r w:rsidR="005105A1" w:rsidRPr="000C4F57">
        <w:rPr>
          <w:rFonts w:ascii="Arial" w:hAnsi="Arial" w:cs="Arial"/>
          <w:sz w:val="20"/>
          <w:szCs w:val="20"/>
        </w:rPr>
        <w:t>s and products.</w:t>
      </w:r>
      <w:r w:rsidR="007B4D37">
        <w:rPr>
          <w:rFonts w:ascii="Arial" w:hAnsi="Arial" w:cs="Arial"/>
          <w:b/>
          <w:sz w:val="20"/>
          <w:szCs w:val="20"/>
        </w:rPr>
        <w:t xml:space="preserve">                                        </w:t>
      </w:r>
      <w:r w:rsidR="00544A7A">
        <w:rPr>
          <w:rFonts w:ascii="Arial" w:hAnsi="Arial" w:cs="Arial"/>
          <w:b/>
          <w:sz w:val="20"/>
          <w:szCs w:val="20"/>
        </w:rPr>
        <w:br/>
        <w:t xml:space="preserve">  </w:t>
      </w:r>
      <w:r w:rsidR="005105A1" w:rsidRPr="000C4F57">
        <w:rPr>
          <w:rFonts w:ascii="Arial" w:hAnsi="Arial" w:cs="Arial"/>
          <w:sz w:val="20"/>
          <w:szCs w:val="20"/>
        </w:rPr>
        <w:t>Communication and Interpersonal Skills. H</w:t>
      </w:r>
      <w:r w:rsidR="009E5AE2" w:rsidRPr="000C4F57">
        <w:rPr>
          <w:rFonts w:ascii="Arial" w:hAnsi="Arial" w:cs="Arial"/>
          <w:sz w:val="20"/>
          <w:szCs w:val="20"/>
        </w:rPr>
        <w:t xml:space="preserve">ealth and </w:t>
      </w:r>
      <w:r w:rsidR="00E148CC">
        <w:rPr>
          <w:rFonts w:ascii="Arial" w:hAnsi="Arial" w:cs="Arial"/>
          <w:sz w:val="20"/>
          <w:szCs w:val="20"/>
        </w:rPr>
        <w:t>S</w:t>
      </w:r>
      <w:r w:rsidR="009E5AE2" w:rsidRPr="000C4F57">
        <w:rPr>
          <w:rFonts w:ascii="Arial" w:hAnsi="Arial" w:cs="Arial"/>
          <w:sz w:val="20"/>
          <w:szCs w:val="20"/>
        </w:rPr>
        <w:t>afety requirements.</w:t>
      </w:r>
    </w:p>
    <w:p w:rsidR="00675F81" w:rsidRDefault="001937FE" w:rsidP="00544A7A">
      <w:pPr>
        <w:jc w:val="both"/>
        <w:rPr>
          <w:rFonts w:ascii="Arial" w:hAnsi="Arial" w:cs="Arial"/>
          <w:sz w:val="20"/>
          <w:szCs w:val="20"/>
        </w:rPr>
      </w:pPr>
      <w:r w:rsidRPr="000C4F57">
        <w:rPr>
          <w:rFonts w:ascii="Arial" w:hAnsi="Arial" w:cs="Arial"/>
          <w:b/>
          <w:sz w:val="20"/>
          <w:szCs w:val="20"/>
        </w:rPr>
        <w:t>DUTIES</w:t>
      </w:r>
      <w:r w:rsidRPr="000C4F57">
        <w:rPr>
          <w:rFonts w:ascii="Arial" w:hAnsi="Arial" w:cs="Arial"/>
          <w:b/>
          <w:sz w:val="20"/>
          <w:szCs w:val="20"/>
        </w:rPr>
        <w:tab/>
      </w:r>
      <w:r w:rsidRPr="000C4F57">
        <w:rPr>
          <w:rFonts w:ascii="Arial" w:hAnsi="Arial" w:cs="Arial"/>
          <w:b/>
          <w:sz w:val="20"/>
          <w:szCs w:val="20"/>
        </w:rPr>
        <w:tab/>
      </w:r>
      <w:r w:rsidRPr="004E29CC">
        <w:rPr>
          <w:rFonts w:ascii="Arial" w:hAnsi="Arial" w:cs="Arial"/>
          <w:b/>
          <w:sz w:val="20"/>
          <w:szCs w:val="20"/>
        </w:rPr>
        <w:t>:</w:t>
      </w:r>
      <w:r w:rsidR="005B6CFF" w:rsidRPr="000C4F57">
        <w:rPr>
          <w:rFonts w:ascii="Arial" w:hAnsi="Arial" w:cs="Arial"/>
          <w:sz w:val="20"/>
          <w:szCs w:val="20"/>
        </w:rPr>
        <w:t xml:space="preserve"> </w:t>
      </w:r>
      <w:r w:rsidRPr="000C4F57">
        <w:rPr>
          <w:rFonts w:ascii="Arial" w:hAnsi="Arial" w:cs="Arial"/>
          <w:sz w:val="20"/>
          <w:szCs w:val="20"/>
        </w:rPr>
        <w:t>Prepare for all cleaning</w:t>
      </w:r>
      <w:r w:rsidR="00F110F8" w:rsidRPr="000C4F57">
        <w:rPr>
          <w:rFonts w:ascii="Arial" w:hAnsi="Arial" w:cs="Arial"/>
          <w:sz w:val="20"/>
          <w:szCs w:val="20"/>
        </w:rPr>
        <w:t xml:space="preserve"> </w:t>
      </w:r>
      <w:r w:rsidR="00E82327" w:rsidRPr="000C4F57">
        <w:rPr>
          <w:rFonts w:ascii="Arial" w:hAnsi="Arial" w:cs="Arial"/>
          <w:sz w:val="20"/>
          <w:szCs w:val="20"/>
        </w:rPr>
        <w:t xml:space="preserve">tasks. Prepare refreshments for meetings. Perform end </w:t>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t xml:space="preserve">              </w:t>
      </w:r>
      <w:r w:rsidR="00F110F8" w:rsidRPr="000C4F57">
        <w:rPr>
          <w:rFonts w:ascii="Arial" w:hAnsi="Arial" w:cs="Arial"/>
          <w:sz w:val="20"/>
          <w:szCs w:val="20"/>
        </w:rPr>
        <w:t>of task duties after cleaning.</w:t>
      </w:r>
      <w:r w:rsidR="00E82327" w:rsidRPr="000C4F57">
        <w:rPr>
          <w:rFonts w:ascii="Arial" w:hAnsi="Arial" w:cs="Arial"/>
          <w:sz w:val="20"/>
          <w:szCs w:val="20"/>
        </w:rPr>
        <w:t xml:space="preserve"> Clean ablution facilities such as toilets, urinals and </w:t>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t xml:space="preserve">  </w:t>
      </w:r>
      <w:r w:rsidR="00E82327" w:rsidRPr="000C4F57">
        <w:rPr>
          <w:rFonts w:ascii="Arial" w:hAnsi="Arial" w:cs="Arial"/>
          <w:sz w:val="20"/>
          <w:szCs w:val="20"/>
        </w:rPr>
        <w:t>basins in accordance with the surface types, cleaning specifications worksite</w:t>
      </w:r>
      <w:r w:rsidR="00E148CC">
        <w:rPr>
          <w:rFonts w:ascii="Arial" w:hAnsi="Arial" w:cs="Arial"/>
          <w:sz w:val="20"/>
          <w:szCs w:val="20"/>
        </w:rPr>
        <w:t xml:space="preserve">. </w:t>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r>
      <w:r w:rsidR="007B4D37">
        <w:rPr>
          <w:rFonts w:ascii="Arial" w:hAnsi="Arial" w:cs="Arial"/>
          <w:sz w:val="20"/>
          <w:szCs w:val="20"/>
        </w:rPr>
        <w:tab/>
        <w:t xml:space="preserve">  </w:t>
      </w:r>
      <w:r w:rsidR="00E82327" w:rsidRPr="000C4F57">
        <w:rPr>
          <w:rFonts w:ascii="Arial" w:hAnsi="Arial" w:cs="Arial"/>
          <w:sz w:val="20"/>
          <w:szCs w:val="20"/>
        </w:rPr>
        <w:t xml:space="preserve">Advice on maintenance of cleaning materials and equipments.  </w:t>
      </w:r>
    </w:p>
    <w:p w:rsidR="00EB03FD" w:rsidRDefault="00557165" w:rsidP="000C4F57">
      <w:pPr>
        <w:jc w:val="both"/>
        <w:rPr>
          <w:rFonts w:ascii="Arial" w:hAnsi="Arial" w:cs="Arial"/>
          <w:b/>
          <w:sz w:val="20"/>
          <w:szCs w:val="20"/>
        </w:rPr>
      </w:pPr>
      <w:r w:rsidRPr="000C4F57">
        <w:rPr>
          <w:rFonts w:ascii="Arial" w:hAnsi="Arial" w:cs="Arial"/>
          <w:b/>
          <w:sz w:val="20"/>
          <w:szCs w:val="20"/>
        </w:rPr>
        <w:t xml:space="preserve">  </w:t>
      </w:r>
      <w:r w:rsidR="005105A1" w:rsidRPr="000C4F57">
        <w:rPr>
          <w:rFonts w:ascii="Arial" w:hAnsi="Arial" w:cs="Arial"/>
          <w:b/>
          <w:sz w:val="20"/>
          <w:szCs w:val="20"/>
        </w:rPr>
        <w:t>Enquiries</w:t>
      </w:r>
      <w:r w:rsidR="000512A2">
        <w:rPr>
          <w:rFonts w:ascii="Arial" w:hAnsi="Arial" w:cs="Arial"/>
          <w:b/>
          <w:sz w:val="20"/>
          <w:szCs w:val="20"/>
        </w:rPr>
        <w:tab/>
      </w:r>
      <w:r w:rsidR="000512A2">
        <w:rPr>
          <w:rFonts w:ascii="Arial" w:hAnsi="Arial" w:cs="Arial"/>
          <w:b/>
          <w:sz w:val="20"/>
          <w:szCs w:val="20"/>
        </w:rPr>
        <w:tab/>
      </w:r>
      <w:r w:rsidR="005105A1" w:rsidRPr="000C4F57">
        <w:rPr>
          <w:rFonts w:ascii="Arial" w:hAnsi="Arial" w:cs="Arial"/>
          <w:b/>
          <w:sz w:val="20"/>
          <w:szCs w:val="20"/>
        </w:rPr>
        <w:t>: M</w:t>
      </w:r>
      <w:r w:rsidR="001C24B2">
        <w:rPr>
          <w:rFonts w:ascii="Arial" w:hAnsi="Arial" w:cs="Arial"/>
          <w:b/>
          <w:sz w:val="20"/>
          <w:szCs w:val="20"/>
        </w:rPr>
        <w:t>r</w:t>
      </w:r>
      <w:r w:rsidR="005105A1" w:rsidRPr="000C4F57">
        <w:rPr>
          <w:rFonts w:ascii="Arial" w:hAnsi="Arial" w:cs="Arial"/>
          <w:b/>
          <w:sz w:val="20"/>
          <w:szCs w:val="20"/>
        </w:rPr>
        <w:t>s Keolebogile Rasebitse, tel. 018 388 4782</w:t>
      </w:r>
      <w:r w:rsidR="00105F39" w:rsidRPr="000C4F57">
        <w:rPr>
          <w:rFonts w:ascii="Arial" w:hAnsi="Arial" w:cs="Arial"/>
          <w:b/>
          <w:sz w:val="20"/>
          <w:szCs w:val="20"/>
        </w:rPr>
        <w:t>/ 4780.</w:t>
      </w:r>
      <w:r w:rsidR="007A1F4F" w:rsidRPr="000C4F57">
        <w:rPr>
          <w:rFonts w:ascii="Arial" w:hAnsi="Arial" w:cs="Arial"/>
          <w:b/>
          <w:sz w:val="20"/>
          <w:szCs w:val="20"/>
        </w:rPr>
        <w:t xml:space="preserve">  </w:t>
      </w:r>
    </w:p>
    <w:p w:rsidR="001C24B2" w:rsidRDefault="001C24B2" w:rsidP="000C4F57">
      <w:pPr>
        <w:jc w:val="both"/>
        <w:rPr>
          <w:rFonts w:ascii="Arial" w:hAnsi="Arial" w:cs="Arial"/>
          <w:b/>
          <w:sz w:val="20"/>
          <w:szCs w:val="20"/>
        </w:rPr>
      </w:pPr>
    </w:p>
    <w:p w:rsidR="00083B33" w:rsidRDefault="00083B33" w:rsidP="000C4F57">
      <w:pPr>
        <w:jc w:val="both"/>
        <w:rPr>
          <w:rFonts w:ascii="Arial" w:hAnsi="Arial" w:cs="Arial"/>
          <w:b/>
          <w:sz w:val="20"/>
          <w:szCs w:val="20"/>
        </w:rPr>
      </w:pPr>
      <w:r>
        <w:rPr>
          <w:rFonts w:ascii="Arial" w:hAnsi="Arial" w:cs="Arial"/>
          <w:b/>
          <w:sz w:val="20"/>
          <w:szCs w:val="20"/>
        </w:rPr>
        <w:t xml:space="preserve">POST </w:t>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00320845">
        <w:rPr>
          <w:rFonts w:ascii="Arial" w:hAnsi="Arial" w:cs="Arial"/>
          <w:b/>
          <w:sz w:val="20"/>
          <w:szCs w:val="20"/>
        </w:rPr>
        <w:t xml:space="preserve"> </w:t>
      </w:r>
      <w:r>
        <w:rPr>
          <w:rFonts w:ascii="Arial" w:hAnsi="Arial" w:cs="Arial"/>
          <w:b/>
          <w:sz w:val="20"/>
          <w:szCs w:val="20"/>
        </w:rPr>
        <w:t xml:space="preserve"> Supply Chain Management Clerk X 2</w:t>
      </w:r>
    </w:p>
    <w:p w:rsidR="00083B33" w:rsidRDefault="00083B33" w:rsidP="000C4F57">
      <w:pPr>
        <w:jc w:val="both"/>
        <w:rPr>
          <w:rFonts w:ascii="Arial" w:hAnsi="Arial" w:cs="Arial"/>
          <w:b/>
          <w:sz w:val="20"/>
          <w:szCs w:val="20"/>
        </w:rPr>
      </w:pPr>
      <w:r>
        <w:rPr>
          <w:rFonts w:ascii="Arial" w:hAnsi="Arial" w:cs="Arial"/>
          <w:b/>
          <w:sz w:val="20"/>
          <w:szCs w:val="20"/>
        </w:rPr>
        <w:t>CENTRE</w:t>
      </w:r>
      <w:r>
        <w:rPr>
          <w:rFonts w:ascii="Arial" w:hAnsi="Arial" w:cs="Arial"/>
          <w:b/>
          <w:sz w:val="20"/>
          <w:szCs w:val="20"/>
        </w:rPr>
        <w:tab/>
      </w:r>
      <w:r>
        <w:rPr>
          <w:rFonts w:ascii="Arial" w:hAnsi="Arial" w:cs="Arial"/>
          <w:b/>
          <w:sz w:val="20"/>
          <w:szCs w:val="20"/>
        </w:rPr>
        <w:tab/>
        <w:t>:</w:t>
      </w:r>
      <w:r w:rsidR="00320845">
        <w:rPr>
          <w:rFonts w:ascii="Arial" w:hAnsi="Arial" w:cs="Arial"/>
          <w:b/>
          <w:sz w:val="20"/>
          <w:szCs w:val="20"/>
        </w:rPr>
        <w:t xml:space="preserve"> </w:t>
      </w:r>
      <w:r>
        <w:rPr>
          <w:rFonts w:ascii="Arial" w:hAnsi="Arial" w:cs="Arial"/>
          <w:b/>
          <w:sz w:val="20"/>
          <w:szCs w:val="20"/>
        </w:rPr>
        <w:t xml:space="preserve"> MAHIKENG</w:t>
      </w:r>
      <w:r>
        <w:rPr>
          <w:rFonts w:ascii="Arial" w:hAnsi="Arial" w:cs="Arial"/>
          <w:b/>
          <w:sz w:val="20"/>
          <w:szCs w:val="20"/>
        </w:rPr>
        <w:tab/>
      </w:r>
    </w:p>
    <w:p w:rsidR="00083B33" w:rsidRDefault="00083B33" w:rsidP="000C4F57">
      <w:pPr>
        <w:jc w:val="both"/>
        <w:rPr>
          <w:rFonts w:ascii="Arial" w:hAnsi="Arial" w:cs="Arial"/>
          <w:b/>
          <w:sz w:val="20"/>
          <w:szCs w:val="20"/>
        </w:rPr>
      </w:pPr>
      <w:r>
        <w:rPr>
          <w:rFonts w:ascii="Arial" w:hAnsi="Arial" w:cs="Arial"/>
          <w:b/>
          <w:sz w:val="20"/>
          <w:szCs w:val="20"/>
        </w:rPr>
        <w:t>SALARY NOTCH</w:t>
      </w:r>
      <w:r>
        <w:rPr>
          <w:rFonts w:ascii="Arial" w:hAnsi="Arial" w:cs="Arial"/>
          <w:b/>
          <w:sz w:val="20"/>
          <w:szCs w:val="20"/>
        </w:rPr>
        <w:tab/>
        <w:t xml:space="preserve">: </w:t>
      </w:r>
      <w:r w:rsidR="00320845">
        <w:rPr>
          <w:rFonts w:ascii="Arial" w:hAnsi="Arial" w:cs="Arial"/>
          <w:b/>
          <w:sz w:val="20"/>
          <w:szCs w:val="20"/>
        </w:rPr>
        <w:t xml:space="preserve"> </w:t>
      </w:r>
      <w:r w:rsidR="004E29CC">
        <w:rPr>
          <w:rFonts w:ascii="Arial" w:hAnsi="Arial" w:cs="Arial"/>
          <w:b/>
          <w:sz w:val="20"/>
          <w:szCs w:val="20"/>
        </w:rPr>
        <w:t>R123 738.00</w:t>
      </w:r>
      <w:r>
        <w:rPr>
          <w:rFonts w:ascii="Arial" w:hAnsi="Arial" w:cs="Arial"/>
          <w:b/>
          <w:sz w:val="20"/>
          <w:szCs w:val="20"/>
        </w:rPr>
        <w:t xml:space="preserve"> p.a (SL 05)</w:t>
      </w:r>
    </w:p>
    <w:p w:rsidR="00083B33" w:rsidRDefault="00083B33" w:rsidP="000C4F57">
      <w:pPr>
        <w:jc w:val="both"/>
        <w:rPr>
          <w:rFonts w:ascii="Arial" w:hAnsi="Arial" w:cs="Arial"/>
          <w:b/>
          <w:sz w:val="20"/>
          <w:szCs w:val="20"/>
        </w:rPr>
      </w:pPr>
      <w:r>
        <w:rPr>
          <w:rFonts w:ascii="Arial" w:hAnsi="Arial" w:cs="Arial"/>
          <w:b/>
          <w:sz w:val="20"/>
          <w:szCs w:val="20"/>
        </w:rPr>
        <w:t>REFERENCE NO.</w:t>
      </w:r>
      <w:r>
        <w:rPr>
          <w:rFonts w:ascii="Arial" w:hAnsi="Arial" w:cs="Arial"/>
          <w:b/>
          <w:sz w:val="20"/>
          <w:szCs w:val="20"/>
        </w:rPr>
        <w:tab/>
        <w:t xml:space="preserve">: </w:t>
      </w:r>
      <w:r w:rsidR="00320845">
        <w:rPr>
          <w:rFonts w:ascii="Arial" w:hAnsi="Arial" w:cs="Arial"/>
          <w:b/>
          <w:sz w:val="20"/>
          <w:szCs w:val="20"/>
        </w:rPr>
        <w:t xml:space="preserve"> </w:t>
      </w:r>
      <w:r w:rsidR="00910939">
        <w:rPr>
          <w:rFonts w:ascii="Arial" w:hAnsi="Arial" w:cs="Arial"/>
          <w:b/>
          <w:sz w:val="20"/>
          <w:szCs w:val="20"/>
        </w:rPr>
        <w:t>P</w:t>
      </w:r>
      <w:r>
        <w:rPr>
          <w:rFonts w:ascii="Arial" w:hAnsi="Arial" w:cs="Arial"/>
          <w:b/>
          <w:sz w:val="20"/>
          <w:szCs w:val="20"/>
        </w:rPr>
        <w:t>ost no. 2</w:t>
      </w:r>
      <w:r w:rsidR="00910939">
        <w:rPr>
          <w:rFonts w:ascii="Arial" w:hAnsi="Arial" w:cs="Arial"/>
          <w:b/>
          <w:sz w:val="20"/>
          <w:szCs w:val="20"/>
        </w:rPr>
        <w:t>/</w:t>
      </w:r>
      <w:r w:rsidR="0089264E">
        <w:rPr>
          <w:rFonts w:ascii="Arial" w:hAnsi="Arial" w:cs="Arial"/>
          <w:b/>
          <w:sz w:val="20"/>
          <w:szCs w:val="20"/>
        </w:rPr>
        <w:t>11/</w:t>
      </w:r>
      <w:r w:rsidR="00910939">
        <w:rPr>
          <w:rFonts w:ascii="Arial" w:hAnsi="Arial" w:cs="Arial"/>
          <w:b/>
          <w:sz w:val="20"/>
          <w:szCs w:val="20"/>
        </w:rPr>
        <w:t>14</w:t>
      </w:r>
    </w:p>
    <w:p w:rsidR="00083B33" w:rsidRDefault="00083B33" w:rsidP="00320845">
      <w:pPr>
        <w:jc w:val="both"/>
        <w:rPr>
          <w:rFonts w:ascii="Arial" w:hAnsi="Arial" w:cs="Arial"/>
          <w:sz w:val="20"/>
          <w:szCs w:val="20"/>
        </w:rPr>
      </w:pPr>
      <w:r>
        <w:rPr>
          <w:rFonts w:ascii="Arial" w:hAnsi="Arial" w:cs="Arial"/>
          <w:b/>
          <w:sz w:val="20"/>
          <w:szCs w:val="20"/>
        </w:rPr>
        <w:t>JOB PURPOSE</w:t>
      </w:r>
      <w:r>
        <w:rPr>
          <w:rFonts w:ascii="Arial" w:hAnsi="Arial" w:cs="Arial"/>
          <w:b/>
          <w:sz w:val="20"/>
          <w:szCs w:val="20"/>
        </w:rPr>
        <w:tab/>
        <w:t xml:space="preserve">: </w:t>
      </w:r>
      <w:r w:rsidR="00320845">
        <w:rPr>
          <w:rFonts w:ascii="Arial" w:hAnsi="Arial" w:cs="Arial"/>
          <w:b/>
          <w:sz w:val="20"/>
          <w:szCs w:val="20"/>
        </w:rPr>
        <w:t xml:space="preserve"> </w:t>
      </w:r>
      <w:r w:rsidRPr="00083B33">
        <w:rPr>
          <w:rFonts w:ascii="Arial" w:hAnsi="Arial" w:cs="Arial"/>
          <w:sz w:val="20"/>
          <w:szCs w:val="20"/>
        </w:rPr>
        <w:t>Effective management, record keeping, sa</w:t>
      </w:r>
      <w:r>
        <w:rPr>
          <w:rFonts w:ascii="Arial" w:hAnsi="Arial" w:cs="Arial"/>
          <w:sz w:val="20"/>
          <w:szCs w:val="20"/>
        </w:rPr>
        <w:t>fe</w:t>
      </w:r>
      <w:r w:rsidRPr="00083B33">
        <w:rPr>
          <w:rFonts w:ascii="Arial" w:hAnsi="Arial" w:cs="Arial"/>
          <w:sz w:val="20"/>
          <w:szCs w:val="20"/>
        </w:rPr>
        <w:t xml:space="preserve">guarding and investigation of assets </w:t>
      </w:r>
      <w:r>
        <w:rPr>
          <w:rFonts w:ascii="Arial" w:hAnsi="Arial" w:cs="Arial"/>
          <w:sz w:val="20"/>
          <w:szCs w:val="20"/>
        </w:rPr>
        <w:br/>
        <w:t xml:space="preserve">                                      </w:t>
      </w:r>
      <w:r w:rsidR="00320845">
        <w:rPr>
          <w:rFonts w:ascii="Arial" w:hAnsi="Arial" w:cs="Arial"/>
          <w:sz w:val="20"/>
          <w:szCs w:val="20"/>
        </w:rPr>
        <w:t xml:space="preserve"> </w:t>
      </w:r>
      <w:r w:rsidRPr="00083B33">
        <w:rPr>
          <w:rFonts w:ascii="Arial" w:hAnsi="Arial" w:cs="Arial"/>
          <w:sz w:val="20"/>
          <w:szCs w:val="20"/>
        </w:rPr>
        <w:t>in</w:t>
      </w:r>
      <w:r>
        <w:rPr>
          <w:rFonts w:ascii="Arial" w:hAnsi="Arial" w:cs="Arial"/>
          <w:sz w:val="20"/>
          <w:szCs w:val="20"/>
        </w:rPr>
        <w:t xml:space="preserve"> </w:t>
      </w:r>
      <w:r w:rsidRPr="00083B33">
        <w:rPr>
          <w:rFonts w:ascii="Arial" w:hAnsi="Arial" w:cs="Arial"/>
          <w:sz w:val="20"/>
          <w:szCs w:val="20"/>
        </w:rPr>
        <w:t xml:space="preserve">terms of the PFMA, Asset Management Guidelines and other related </w:t>
      </w:r>
      <w:r>
        <w:rPr>
          <w:rFonts w:ascii="Arial" w:hAnsi="Arial" w:cs="Arial"/>
          <w:sz w:val="20"/>
          <w:szCs w:val="20"/>
        </w:rPr>
        <w:br/>
        <w:t xml:space="preserve">                                     </w:t>
      </w:r>
      <w:r w:rsidR="00320845">
        <w:rPr>
          <w:rFonts w:ascii="Arial" w:hAnsi="Arial" w:cs="Arial"/>
          <w:sz w:val="20"/>
          <w:szCs w:val="20"/>
        </w:rPr>
        <w:t xml:space="preserve"> </w:t>
      </w:r>
      <w:r>
        <w:rPr>
          <w:rFonts w:ascii="Arial" w:hAnsi="Arial" w:cs="Arial"/>
          <w:sz w:val="20"/>
          <w:szCs w:val="20"/>
        </w:rPr>
        <w:t xml:space="preserve"> </w:t>
      </w:r>
      <w:r w:rsidRPr="00083B33">
        <w:rPr>
          <w:rFonts w:ascii="Arial" w:hAnsi="Arial" w:cs="Arial"/>
          <w:sz w:val="20"/>
          <w:szCs w:val="20"/>
        </w:rPr>
        <w:t xml:space="preserve">legislatives.  </w:t>
      </w:r>
    </w:p>
    <w:p w:rsidR="00320845" w:rsidRDefault="00083B33" w:rsidP="00675F81">
      <w:pPr>
        <w:jc w:val="both"/>
        <w:rPr>
          <w:rFonts w:ascii="Arial" w:hAnsi="Arial" w:cs="Arial"/>
          <w:sz w:val="20"/>
          <w:szCs w:val="20"/>
        </w:rPr>
      </w:pPr>
      <w:r w:rsidRPr="004E29CC">
        <w:rPr>
          <w:rFonts w:ascii="Arial" w:hAnsi="Arial" w:cs="Arial"/>
          <w:b/>
          <w:sz w:val="20"/>
          <w:szCs w:val="20"/>
        </w:rPr>
        <w:t>REQUIREMENTS</w:t>
      </w:r>
      <w:r w:rsidRPr="004E29CC">
        <w:rPr>
          <w:rFonts w:ascii="Arial" w:hAnsi="Arial" w:cs="Arial"/>
          <w:b/>
          <w:sz w:val="20"/>
          <w:szCs w:val="20"/>
        </w:rPr>
        <w:tab/>
        <w:t>:</w:t>
      </w:r>
      <w:r w:rsidR="004E29CC">
        <w:rPr>
          <w:rFonts w:ascii="Arial" w:hAnsi="Arial" w:cs="Arial"/>
          <w:b/>
          <w:sz w:val="20"/>
          <w:szCs w:val="20"/>
        </w:rPr>
        <w:t xml:space="preserve"> </w:t>
      </w:r>
      <w:r w:rsidR="002A5650">
        <w:rPr>
          <w:rFonts w:ascii="Arial" w:hAnsi="Arial" w:cs="Arial"/>
          <w:sz w:val="20"/>
          <w:szCs w:val="20"/>
        </w:rPr>
        <w:t xml:space="preserve">Senior Certificate with relevant two (2) years experience and/ or a tertiary </w:t>
      </w:r>
      <w:r w:rsidR="002A5650">
        <w:rPr>
          <w:rFonts w:ascii="Arial" w:hAnsi="Arial" w:cs="Arial"/>
          <w:sz w:val="20"/>
          <w:szCs w:val="20"/>
        </w:rPr>
        <w:br/>
        <w:t xml:space="preserve">                                      </w:t>
      </w:r>
      <w:r w:rsidR="004E29CC">
        <w:rPr>
          <w:rFonts w:ascii="Arial" w:hAnsi="Arial" w:cs="Arial"/>
          <w:sz w:val="20"/>
          <w:szCs w:val="20"/>
        </w:rPr>
        <w:t xml:space="preserve"> </w:t>
      </w:r>
      <w:r w:rsidR="002A5650">
        <w:rPr>
          <w:rFonts w:ascii="Arial" w:hAnsi="Arial" w:cs="Arial"/>
          <w:sz w:val="20"/>
          <w:szCs w:val="20"/>
        </w:rPr>
        <w:t xml:space="preserve">qualification in Commerce/ Financial Management/ Public Administration                                       </w:t>
      </w:r>
      <w:r w:rsidR="002A5650">
        <w:rPr>
          <w:rFonts w:ascii="Arial" w:hAnsi="Arial" w:cs="Arial"/>
          <w:sz w:val="20"/>
          <w:szCs w:val="20"/>
        </w:rPr>
        <w:br/>
        <w:t xml:space="preserve">                                    </w:t>
      </w:r>
      <w:r w:rsidR="004E29CC">
        <w:rPr>
          <w:rFonts w:ascii="Arial" w:hAnsi="Arial" w:cs="Arial"/>
          <w:sz w:val="20"/>
          <w:szCs w:val="20"/>
        </w:rPr>
        <w:t xml:space="preserve"> </w:t>
      </w:r>
      <w:r w:rsidR="002A5650">
        <w:rPr>
          <w:rFonts w:ascii="Arial" w:hAnsi="Arial" w:cs="Arial"/>
          <w:sz w:val="20"/>
          <w:szCs w:val="20"/>
        </w:rPr>
        <w:t xml:space="preserve">  with relevant one (1) year experience. </w:t>
      </w:r>
      <w:r w:rsidR="002A5650" w:rsidRPr="00675F81">
        <w:rPr>
          <w:rFonts w:ascii="Arial" w:hAnsi="Arial" w:cs="Arial"/>
          <w:b/>
          <w:sz w:val="20"/>
          <w:szCs w:val="20"/>
        </w:rPr>
        <w:t>Job Knowledge:</w:t>
      </w:r>
      <w:r w:rsidR="002A5650">
        <w:rPr>
          <w:rFonts w:ascii="Arial" w:hAnsi="Arial" w:cs="Arial"/>
          <w:sz w:val="20"/>
          <w:szCs w:val="20"/>
        </w:rPr>
        <w:t xml:space="preserve"> Knowledge of Walker, </w:t>
      </w:r>
      <w:r w:rsidR="004E29CC">
        <w:rPr>
          <w:rFonts w:ascii="Arial" w:hAnsi="Arial" w:cs="Arial"/>
          <w:sz w:val="20"/>
          <w:szCs w:val="20"/>
        </w:rPr>
        <w:br/>
        <w:t xml:space="preserve">                                       </w:t>
      </w:r>
      <w:r w:rsidR="002A5650">
        <w:rPr>
          <w:rFonts w:ascii="Arial" w:hAnsi="Arial" w:cs="Arial"/>
          <w:sz w:val="20"/>
          <w:szCs w:val="20"/>
        </w:rPr>
        <w:t>BAS</w:t>
      </w:r>
      <w:r w:rsidR="004E29CC">
        <w:rPr>
          <w:rFonts w:ascii="Arial" w:hAnsi="Arial" w:cs="Arial"/>
          <w:sz w:val="20"/>
          <w:szCs w:val="20"/>
        </w:rPr>
        <w:t xml:space="preserve"> </w:t>
      </w:r>
      <w:r w:rsidR="002A5650">
        <w:rPr>
          <w:rFonts w:ascii="Arial" w:hAnsi="Arial" w:cs="Arial"/>
          <w:sz w:val="20"/>
          <w:szCs w:val="20"/>
        </w:rPr>
        <w:t xml:space="preserve">system, Supply Chain Management processes and procedures, PFMA, </w:t>
      </w:r>
      <w:r w:rsidR="004E29CC">
        <w:rPr>
          <w:rFonts w:ascii="Arial" w:hAnsi="Arial" w:cs="Arial"/>
          <w:sz w:val="20"/>
          <w:szCs w:val="20"/>
        </w:rPr>
        <w:br/>
        <w:t xml:space="preserve">                                       </w:t>
      </w:r>
      <w:r w:rsidR="002A5650">
        <w:rPr>
          <w:rFonts w:ascii="Arial" w:hAnsi="Arial" w:cs="Arial"/>
          <w:sz w:val="20"/>
          <w:szCs w:val="20"/>
        </w:rPr>
        <w:t xml:space="preserve">Treasury Regulations and Asset Management Framework. Good verbal and </w:t>
      </w:r>
      <w:r w:rsidR="004E29CC">
        <w:rPr>
          <w:rFonts w:ascii="Arial" w:hAnsi="Arial" w:cs="Arial"/>
          <w:sz w:val="20"/>
          <w:szCs w:val="20"/>
        </w:rPr>
        <w:br/>
        <w:t xml:space="preserve">                                       </w:t>
      </w:r>
      <w:r w:rsidR="002A5650">
        <w:rPr>
          <w:rFonts w:ascii="Arial" w:hAnsi="Arial" w:cs="Arial"/>
          <w:sz w:val="20"/>
          <w:szCs w:val="20"/>
        </w:rPr>
        <w:t>written communication, interpersonal skills</w:t>
      </w:r>
      <w:r w:rsidR="004E29CC">
        <w:rPr>
          <w:rFonts w:ascii="Arial" w:hAnsi="Arial" w:cs="Arial"/>
          <w:sz w:val="20"/>
          <w:szCs w:val="20"/>
        </w:rPr>
        <w:t xml:space="preserve">. Computer Literacy. Ability to work </w:t>
      </w:r>
      <w:r w:rsidR="004E29CC">
        <w:rPr>
          <w:rFonts w:ascii="Arial" w:hAnsi="Arial" w:cs="Arial"/>
          <w:sz w:val="20"/>
          <w:szCs w:val="20"/>
        </w:rPr>
        <w:br/>
        <w:t xml:space="preserve">                                       under pressure.</w:t>
      </w:r>
      <w:r w:rsidR="002A5650">
        <w:rPr>
          <w:rFonts w:ascii="Arial" w:hAnsi="Arial" w:cs="Arial"/>
          <w:sz w:val="20"/>
          <w:szCs w:val="20"/>
        </w:rPr>
        <w:t xml:space="preserve">    </w:t>
      </w:r>
    </w:p>
    <w:p w:rsidR="00954054" w:rsidRDefault="004E29CC" w:rsidP="00320845">
      <w:pPr>
        <w:jc w:val="both"/>
        <w:rPr>
          <w:rFonts w:ascii="Arial" w:hAnsi="Arial" w:cs="Arial"/>
          <w:sz w:val="20"/>
          <w:szCs w:val="20"/>
        </w:rPr>
      </w:pPr>
      <w:r w:rsidRPr="004E29CC">
        <w:rPr>
          <w:rFonts w:ascii="Arial" w:hAnsi="Arial" w:cs="Arial"/>
          <w:b/>
          <w:sz w:val="20"/>
          <w:szCs w:val="20"/>
        </w:rPr>
        <w:t>DUTIES</w:t>
      </w:r>
      <w:r w:rsidRPr="004E29CC">
        <w:rPr>
          <w:rFonts w:ascii="Arial" w:hAnsi="Arial" w:cs="Arial"/>
          <w:b/>
          <w:sz w:val="20"/>
          <w:szCs w:val="20"/>
        </w:rPr>
        <w:tab/>
      </w:r>
      <w:r w:rsidRPr="004E29CC">
        <w:rPr>
          <w:rFonts w:ascii="Arial" w:hAnsi="Arial" w:cs="Arial"/>
          <w:b/>
          <w:sz w:val="20"/>
          <w:szCs w:val="20"/>
        </w:rPr>
        <w:tab/>
        <w:t xml:space="preserve">: </w:t>
      </w:r>
      <w:r w:rsidRPr="00320845">
        <w:rPr>
          <w:rFonts w:ascii="Arial" w:hAnsi="Arial" w:cs="Arial"/>
          <w:sz w:val="20"/>
          <w:szCs w:val="20"/>
        </w:rPr>
        <w:t xml:space="preserve">Receive and verify purchased assets on Walker System. Verification of </w:t>
      </w:r>
      <w:r w:rsidRPr="00320845">
        <w:rPr>
          <w:rFonts w:ascii="Arial" w:hAnsi="Arial" w:cs="Arial"/>
          <w:sz w:val="20"/>
          <w:szCs w:val="20"/>
        </w:rPr>
        <w:br/>
        <w:t xml:space="preserve">                                       receipts, deliveries, bar-</w:t>
      </w:r>
      <w:r w:rsidR="00320845" w:rsidRPr="00320845">
        <w:rPr>
          <w:rFonts w:ascii="Arial" w:hAnsi="Arial" w:cs="Arial"/>
          <w:sz w:val="20"/>
          <w:szCs w:val="20"/>
        </w:rPr>
        <w:t xml:space="preserve"> </w:t>
      </w:r>
      <w:r w:rsidRPr="00320845">
        <w:rPr>
          <w:rFonts w:ascii="Arial" w:hAnsi="Arial" w:cs="Arial"/>
          <w:sz w:val="20"/>
          <w:szCs w:val="20"/>
        </w:rPr>
        <w:t xml:space="preserve">coding, distribution and recording of new assets. </w:t>
      </w:r>
      <w:r w:rsidRPr="00320845">
        <w:rPr>
          <w:rFonts w:ascii="Arial" w:hAnsi="Arial" w:cs="Arial"/>
          <w:sz w:val="20"/>
          <w:szCs w:val="20"/>
        </w:rPr>
        <w:br/>
        <w:t xml:space="preserve">                                     </w:t>
      </w:r>
      <w:r w:rsidR="00320845">
        <w:rPr>
          <w:rFonts w:ascii="Arial" w:hAnsi="Arial" w:cs="Arial"/>
          <w:sz w:val="20"/>
          <w:szCs w:val="20"/>
        </w:rPr>
        <w:t xml:space="preserve"> </w:t>
      </w:r>
      <w:r w:rsidR="00320845" w:rsidRPr="00320845">
        <w:rPr>
          <w:rFonts w:ascii="Arial" w:hAnsi="Arial" w:cs="Arial"/>
          <w:sz w:val="20"/>
          <w:szCs w:val="20"/>
        </w:rPr>
        <w:t xml:space="preserve"> </w:t>
      </w:r>
      <w:r w:rsidRPr="00320845">
        <w:rPr>
          <w:rFonts w:ascii="Arial" w:hAnsi="Arial" w:cs="Arial"/>
          <w:sz w:val="20"/>
          <w:szCs w:val="20"/>
        </w:rPr>
        <w:t xml:space="preserve">Conduct annual asset verification/ count and </w:t>
      </w:r>
      <w:r w:rsidR="00320845" w:rsidRPr="00320845">
        <w:rPr>
          <w:rFonts w:ascii="Arial" w:hAnsi="Arial" w:cs="Arial"/>
          <w:sz w:val="20"/>
          <w:szCs w:val="20"/>
        </w:rPr>
        <w:t>quarterly</w:t>
      </w:r>
      <w:r w:rsidRPr="00320845">
        <w:rPr>
          <w:rFonts w:ascii="Arial" w:hAnsi="Arial" w:cs="Arial"/>
          <w:sz w:val="20"/>
          <w:szCs w:val="20"/>
        </w:rPr>
        <w:t xml:space="preserve"> spot checks. </w:t>
      </w:r>
      <w:r w:rsidR="00320845" w:rsidRPr="00320845">
        <w:rPr>
          <w:rFonts w:ascii="Arial" w:hAnsi="Arial" w:cs="Arial"/>
          <w:sz w:val="20"/>
          <w:szCs w:val="20"/>
        </w:rPr>
        <w:t xml:space="preserve">                    </w:t>
      </w:r>
      <w:r w:rsidR="00320845" w:rsidRPr="00320845">
        <w:rPr>
          <w:rFonts w:ascii="Arial" w:hAnsi="Arial" w:cs="Arial"/>
          <w:sz w:val="20"/>
          <w:szCs w:val="20"/>
        </w:rPr>
        <w:br/>
        <w:t xml:space="preserve">                                       </w:t>
      </w:r>
      <w:r w:rsidRPr="00320845">
        <w:rPr>
          <w:rFonts w:ascii="Arial" w:hAnsi="Arial" w:cs="Arial"/>
          <w:sz w:val="20"/>
          <w:szCs w:val="20"/>
        </w:rPr>
        <w:t>Storage of qualifying di</w:t>
      </w:r>
      <w:r w:rsidR="00320845" w:rsidRPr="00320845">
        <w:rPr>
          <w:rFonts w:ascii="Arial" w:hAnsi="Arial" w:cs="Arial"/>
          <w:sz w:val="20"/>
          <w:szCs w:val="20"/>
        </w:rPr>
        <w:t>s</w:t>
      </w:r>
      <w:r w:rsidRPr="00320845">
        <w:rPr>
          <w:rFonts w:ascii="Arial" w:hAnsi="Arial" w:cs="Arial"/>
          <w:sz w:val="20"/>
          <w:szCs w:val="20"/>
        </w:rPr>
        <w:t xml:space="preserve">posal assets (all redundant, obsolete and </w:t>
      </w:r>
      <w:r w:rsidR="00320845" w:rsidRPr="00320845">
        <w:rPr>
          <w:rFonts w:ascii="Arial" w:hAnsi="Arial" w:cs="Arial"/>
          <w:sz w:val="20"/>
          <w:szCs w:val="20"/>
        </w:rPr>
        <w:t xml:space="preserve">                     </w:t>
      </w:r>
      <w:r w:rsidR="00320845" w:rsidRPr="00320845">
        <w:rPr>
          <w:rFonts w:ascii="Arial" w:hAnsi="Arial" w:cs="Arial"/>
          <w:sz w:val="20"/>
          <w:szCs w:val="20"/>
        </w:rPr>
        <w:br/>
        <w:t xml:space="preserve">                                       </w:t>
      </w:r>
      <w:r w:rsidRPr="00320845">
        <w:rPr>
          <w:rFonts w:ascii="Arial" w:hAnsi="Arial" w:cs="Arial"/>
          <w:sz w:val="20"/>
          <w:szCs w:val="20"/>
        </w:rPr>
        <w:t>unserviceable).</w:t>
      </w:r>
    </w:p>
    <w:p w:rsidR="009E649E" w:rsidRDefault="009E649E" w:rsidP="00320845">
      <w:pPr>
        <w:jc w:val="both"/>
        <w:rPr>
          <w:rFonts w:ascii="Arial" w:hAnsi="Arial" w:cs="Arial"/>
          <w:b/>
          <w:sz w:val="20"/>
          <w:szCs w:val="20"/>
        </w:rPr>
      </w:pPr>
      <w:r w:rsidRPr="009E649E">
        <w:rPr>
          <w:rFonts w:ascii="Arial" w:hAnsi="Arial" w:cs="Arial"/>
          <w:b/>
          <w:sz w:val="20"/>
          <w:szCs w:val="20"/>
        </w:rPr>
        <w:t>Enquiries</w:t>
      </w:r>
      <w:r w:rsidRPr="009E649E">
        <w:rPr>
          <w:rFonts w:ascii="Arial" w:hAnsi="Arial" w:cs="Arial"/>
          <w:b/>
          <w:sz w:val="20"/>
          <w:szCs w:val="20"/>
        </w:rPr>
        <w:tab/>
      </w:r>
      <w:r w:rsidRPr="009E649E">
        <w:rPr>
          <w:rFonts w:ascii="Arial" w:hAnsi="Arial" w:cs="Arial"/>
          <w:b/>
          <w:sz w:val="20"/>
          <w:szCs w:val="20"/>
        </w:rPr>
        <w:tab/>
        <w:t xml:space="preserve">: </w:t>
      </w:r>
      <w:r w:rsidR="00CC72AE">
        <w:rPr>
          <w:rFonts w:ascii="Arial" w:hAnsi="Arial" w:cs="Arial"/>
          <w:b/>
          <w:sz w:val="20"/>
          <w:szCs w:val="20"/>
        </w:rPr>
        <w:t xml:space="preserve"> Ms </w:t>
      </w:r>
      <w:r w:rsidRPr="009E649E">
        <w:rPr>
          <w:rFonts w:ascii="Arial" w:hAnsi="Arial" w:cs="Arial"/>
          <w:b/>
          <w:sz w:val="20"/>
          <w:szCs w:val="20"/>
        </w:rPr>
        <w:t>Rebecca Mmekwa, tel. 018 388 1090</w:t>
      </w:r>
    </w:p>
    <w:p w:rsidR="008B3C0C" w:rsidRDefault="008B3C0C" w:rsidP="00320845">
      <w:pPr>
        <w:jc w:val="both"/>
        <w:rPr>
          <w:rFonts w:ascii="Arial" w:hAnsi="Arial" w:cs="Arial"/>
          <w:b/>
          <w:sz w:val="20"/>
          <w:szCs w:val="20"/>
        </w:rPr>
      </w:pPr>
    </w:p>
    <w:p w:rsidR="00320845" w:rsidRPr="00320845" w:rsidRDefault="00320845" w:rsidP="00320845">
      <w:pPr>
        <w:jc w:val="both"/>
        <w:rPr>
          <w:rFonts w:ascii="Arial" w:hAnsi="Arial" w:cs="Arial"/>
          <w:b/>
          <w:sz w:val="20"/>
          <w:szCs w:val="20"/>
        </w:rPr>
      </w:pPr>
      <w:r w:rsidRPr="00320845">
        <w:rPr>
          <w:rFonts w:ascii="Arial" w:hAnsi="Arial" w:cs="Arial"/>
          <w:b/>
          <w:sz w:val="20"/>
          <w:szCs w:val="20"/>
        </w:rPr>
        <w:t>POST</w:t>
      </w:r>
      <w:r>
        <w:rPr>
          <w:rFonts w:ascii="Arial" w:hAnsi="Arial" w:cs="Arial"/>
          <w:b/>
          <w:sz w:val="20"/>
          <w:szCs w:val="20"/>
        </w:rPr>
        <w:tab/>
      </w:r>
      <w:r>
        <w:rPr>
          <w:rFonts w:ascii="Arial" w:hAnsi="Arial" w:cs="Arial"/>
          <w:b/>
          <w:sz w:val="20"/>
          <w:szCs w:val="20"/>
        </w:rPr>
        <w:tab/>
      </w:r>
      <w:r>
        <w:rPr>
          <w:rFonts w:ascii="Arial" w:hAnsi="Arial" w:cs="Arial"/>
          <w:b/>
          <w:sz w:val="20"/>
          <w:szCs w:val="20"/>
        </w:rPr>
        <w:tab/>
        <w:t>:  State Accountant X 1</w:t>
      </w:r>
    </w:p>
    <w:p w:rsidR="00320845" w:rsidRDefault="00320845" w:rsidP="00320845">
      <w:pPr>
        <w:jc w:val="both"/>
        <w:rPr>
          <w:rFonts w:ascii="Arial" w:hAnsi="Arial" w:cs="Arial"/>
          <w:b/>
          <w:sz w:val="20"/>
          <w:szCs w:val="20"/>
        </w:rPr>
      </w:pPr>
      <w:r w:rsidRPr="00320845">
        <w:rPr>
          <w:rFonts w:ascii="Arial" w:hAnsi="Arial" w:cs="Arial"/>
          <w:b/>
          <w:sz w:val="20"/>
          <w:szCs w:val="20"/>
        </w:rPr>
        <w:t>CENTRE</w:t>
      </w:r>
      <w:r w:rsidRPr="00320845">
        <w:rPr>
          <w:rFonts w:ascii="Arial" w:hAnsi="Arial" w:cs="Arial"/>
          <w:b/>
          <w:sz w:val="20"/>
          <w:szCs w:val="20"/>
        </w:rPr>
        <w:tab/>
      </w:r>
      <w:r w:rsidRPr="00320845">
        <w:rPr>
          <w:rFonts w:ascii="Arial" w:hAnsi="Arial" w:cs="Arial"/>
          <w:b/>
          <w:sz w:val="20"/>
          <w:szCs w:val="20"/>
        </w:rPr>
        <w:tab/>
        <w:t xml:space="preserve">: </w:t>
      </w:r>
      <w:r w:rsidR="00910939">
        <w:rPr>
          <w:rFonts w:ascii="Arial" w:hAnsi="Arial" w:cs="Arial"/>
          <w:b/>
          <w:sz w:val="20"/>
          <w:szCs w:val="20"/>
        </w:rPr>
        <w:t xml:space="preserve"> </w:t>
      </w:r>
      <w:r w:rsidRPr="00320845">
        <w:rPr>
          <w:rFonts w:ascii="Arial" w:hAnsi="Arial" w:cs="Arial"/>
          <w:b/>
          <w:sz w:val="20"/>
          <w:szCs w:val="20"/>
        </w:rPr>
        <w:t>MAHIKENG</w:t>
      </w:r>
    </w:p>
    <w:p w:rsidR="00910939" w:rsidRDefault="00320845" w:rsidP="00910939">
      <w:pPr>
        <w:jc w:val="both"/>
        <w:rPr>
          <w:rFonts w:ascii="Arial" w:hAnsi="Arial" w:cs="Arial"/>
          <w:b/>
          <w:sz w:val="20"/>
          <w:szCs w:val="20"/>
        </w:rPr>
      </w:pPr>
      <w:r>
        <w:rPr>
          <w:rFonts w:ascii="Arial" w:hAnsi="Arial" w:cs="Arial"/>
          <w:b/>
          <w:sz w:val="20"/>
          <w:szCs w:val="20"/>
        </w:rPr>
        <w:t>SALARY NOTCH</w:t>
      </w:r>
      <w:r>
        <w:rPr>
          <w:rFonts w:ascii="Arial" w:hAnsi="Arial" w:cs="Arial"/>
          <w:b/>
          <w:sz w:val="20"/>
          <w:szCs w:val="20"/>
        </w:rPr>
        <w:tab/>
        <w:t xml:space="preserve">: </w:t>
      </w:r>
      <w:r w:rsidR="00910939">
        <w:rPr>
          <w:rFonts w:ascii="Arial" w:hAnsi="Arial" w:cs="Arial"/>
          <w:b/>
          <w:sz w:val="20"/>
          <w:szCs w:val="20"/>
        </w:rPr>
        <w:t xml:space="preserve"> </w:t>
      </w:r>
      <w:r>
        <w:rPr>
          <w:rFonts w:ascii="Arial" w:hAnsi="Arial" w:cs="Arial"/>
          <w:b/>
          <w:sz w:val="20"/>
          <w:szCs w:val="20"/>
        </w:rPr>
        <w:t>R</w:t>
      </w:r>
      <w:r w:rsidR="00910939">
        <w:rPr>
          <w:rFonts w:ascii="Arial" w:hAnsi="Arial" w:cs="Arial"/>
          <w:b/>
          <w:sz w:val="20"/>
          <w:szCs w:val="20"/>
        </w:rPr>
        <w:t xml:space="preserve"> 183 438. 00 p.a (SL 07)</w:t>
      </w:r>
    </w:p>
    <w:p w:rsidR="00910939" w:rsidRDefault="00910939" w:rsidP="00910939">
      <w:pPr>
        <w:jc w:val="both"/>
        <w:rPr>
          <w:rFonts w:ascii="Arial" w:hAnsi="Arial" w:cs="Arial"/>
          <w:b/>
          <w:sz w:val="20"/>
          <w:szCs w:val="20"/>
        </w:rPr>
      </w:pPr>
      <w:r>
        <w:rPr>
          <w:rFonts w:ascii="Arial" w:hAnsi="Arial" w:cs="Arial"/>
          <w:b/>
          <w:sz w:val="20"/>
          <w:szCs w:val="20"/>
        </w:rPr>
        <w:t>REFERENCE NO.</w:t>
      </w:r>
      <w:r>
        <w:rPr>
          <w:rFonts w:ascii="Arial" w:hAnsi="Arial" w:cs="Arial"/>
          <w:b/>
          <w:sz w:val="20"/>
          <w:szCs w:val="20"/>
        </w:rPr>
        <w:tab/>
        <w:t>:  Post no. 3/</w:t>
      </w:r>
      <w:r w:rsidR="0089264E">
        <w:rPr>
          <w:rFonts w:ascii="Arial" w:hAnsi="Arial" w:cs="Arial"/>
          <w:b/>
          <w:sz w:val="20"/>
          <w:szCs w:val="20"/>
        </w:rPr>
        <w:t>11/</w:t>
      </w:r>
      <w:r>
        <w:rPr>
          <w:rFonts w:ascii="Arial" w:hAnsi="Arial" w:cs="Arial"/>
          <w:b/>
          <w:sz w:val="20"/>
          <w:szCs w:val="20"/>
        </w:rPr>
        <w:t>14</w:t>
      </w:r>
    </w:p>
    <w:p w:rsidR="00675F81" w:rsidRDefault="00675F81" w:rsidP="00910939">
      <w:pPr>
        <w:jc w:val="both"/>
        <w:rPr>
          <w:rFonts w:ascii="Arial" w:hAnsi="Arial" w:cs="Arial"/>
          <w:b/>
          <w:sz w:val="20"/>
          <w:szCs w:val="20"/>
        </w:rPr>
      </w:pPr>
      <w:r>
        <w:rPr>
          <w:rFonts w:ascii="Arial" w:hAnsi="Arial" w:cs="Arial"/>
          <w:b/>
          <w:sz w:val="20"/>
          <w:szCs w:val="20"/>
        </w:rPr>
        <w:t>JOB PURPOSE</w:t>
      </w:r>
      <w:r>
        <w:rPr>
          <w:rFonts w:ascii="Arial" w:hAnsi="Arial" w:cs="Arial"/>
          <w:b/>
          <w:sz w:val="20"/>
          <w:szCs w:val="20"/>
        </w:rPr>
        <w:tab/>
        <w:t xml:space="preserve">: </w:t>
      </w:r>
      <w:r w:rsidRPr="00675F81">
        <w:rPr>
          <w:rFonts w:ascii="Arial" w:hAnsi="Arial" w:cs="Arial"/>
          <w:sz w:val="20"/>
          <w:szCs w:val="20"/>
        </w:rPr>
        <w:t>Upload budget on the accounting system and management thereof.</w:t>
      </w:r>
    </w:p>
    <w:p w:rsidR="00523410" w:rsidRDefault="00624546" w:rsidP="00180D68">
      <w:pPr>
        <w:jc w:val="both"/>
        <w:rPr>
          <w:rFonts w:ascii="Arial" w:hAnsi="Arial" w:cs="Arial"/>
          <w:b/>
          <w:sz w:val="20"/>
          <w:szCs w:val="20"/>
        </w:rPr>
      </w:pPr>
      <w:r>
        <w:rPr>
          <w:rFonts w:ascii="Arial" w:hAnsi="Arial" w:cs="Arial"/>
          <w:b/>
          <w:sz w:val="20"/>
          <w:szCs w:val="20"/>
        </w:rPr>
        <w:t>REQUIREMENTS</w:t>
      </w:r>
      <w:r>
        <w:rPr>
          <w:rFonts w:ascii="Arial" w:hAnsi="Arial" w:cs="Arial"/>
          <w:b/>
          <w:sz w:val="20"/>
          <w:szCs w:val="20"/>
        </w:rPr>
        <w:tab/>
      </w:r>
      <w:r w:rsidR="005F21C8">
        <w:rPr>
          <w:rFonts w:ascii="Arial" w:hAnsi="Arial" w:cs="Arial"/>
          <w:b/>
          <w:sz w:val="20"/>
          <w:szCs w:val="20"/>
        </w:rPr>
        <w:t xml:space="preserve">: </w:t>
      </w:r>
      <w:r w:rsidR="00180D68" w:rsidRPr="00AD2B1F">
        <w:rPr>
          <w:rFonts w:ascii="Arial" w:hAnsi="Arial" w:cs="Arial"/>
          <w:sz w:val="20"/>
          <w:szCs w:val="20"/>
        </w:rPr>
        <w:t xml:space="preserve">National Diploma/ Degree in Economics or Accounting. Minimum of two (2) </w:t>
      </w:r>
      <w:r w:rsidR="00180D68" w:rsidRPr="00AD2B1F">
        <w:rPr>
          <w:rFonts w:ascii="Arial" w:hAnsi="Arial" w:cs="Arial"/>
          <w:sz w:val="20"/>
          <w:szCs w:val="20"/>
        </w:rPr>
        <w:br/>
        <w:t xml:space="preserve">                                     years relevant </w:t>
      </w:r>
      <w:r w:rsidR="00A227E4">
        <w:rPr>
          <w:rFonts w:ascii="Arial" w:hAnsi="Arial" w:cs="Arial"/>
          <w:sz w:val="20"/>
          <w:szCs w:val="20"/>
        </w:rPr>
        <w:t>p</w:t>
      </w:r>
      <w:r w:rsidR="00180D68" w:rsidRPr="00AD2B1F">
        <w:rPr>
          <w:rFonts w:ascii="Arial" w:hAnsi="Arial" w:cs="Arial"/>
          <w:sz w:val="20"/>
          <w:szCs w:val="20"/>
        </w:rPr>
        <w:t>ractical experience in budget management</w:t>
      </w:r>
      <w:r w:rsidR="00AD2B1F">
        <w:rPr>
          <w:rFonts w:ascii="Arial" w:hAnsi="Arial" w:cs="Arial"/>
          <w:sz w:val="20"/>
          <w:szCs w:val="20"/>
        </w:rPr>
        <w:t xml:space="preserve">. Computer literacy in </w:t>
      </w:r>
      <w:r w:rsidR="006D44EF">
        <w:rPr>
          <w:rFonts w:ascii="Arial" w:hAnsi="Arial" w:cs="Arial"/>
          <w:sz w:val="20"/>
          <w:szCs w:val="20"/>
        </w:rPr>
        <w:br/>
        <w:t xml:space="preserve">                                     </w:t>
      </w:r>
      <w:r w:rsidR="00AD2B1F">
        <w:rPr>
          <w:rFonts w:ascii="Arial" w:hAnsi="Arial" w:cs="Arial"/>
          <w:sz w:val="20"/>
          <w:szCs w:val="20"/>
        </w:rPr>
        <w:t>respect of Accounting Sy</w:t>
      </w:r>
      <w:r w:rsidR="006D44EF">
        <w:rPr>
          <w:rFonts w:ascii="Arial" w:hAnsi="Arial" w:cs="Arial"/>
          <w:sz w:val="20"/>
          <w:szCs w:val="20"/>
        </w:rPr>
        <w:t>s</w:t>
      </w:r>
      <w:r w:rsidR="00AD2B1F">
        <w:rPr>
          <w:rFonts w:ascii="Arial" w:hAnsi="Arial" w:cs="Arial"/>
          <w:sz w:val="20"/>
          <w:szCs w:val="20"/>
        </w:rPr>
        <w:t xml:space="preserve">tems. </w:t>
      </w:r>
      <w:r w:rsidR="00AD2B1F" w:rsidRPr="006D44EF">
        <w:rPr>
          <w:rFonts w:ascii="Arial" w:hAnsi="Arial" w:cs="Arial"/>
          <w:b/>
          <w:sz w:val="20"/>
          <w:szCs w:val="20"/>
        </w:rPr>
        <w:t>Job Knowledge:</w:t>
      </w:r>
      <w:r w:rsidR="00AD2B1F">
        <w:rPr>
          <w:rFonts w:ascii="Arial" w:hAnsi="Arial" w:cs="Arial"/>
          <w:sz w:val="20"/>
          <w:szCs w:val="20"/>
        </w:rPr>
        <w:t xml:space="preserve"> Knowledge</w:t>
      </w:r>
      <w:r w:rsidR="006D44EF">
        <w:rPr>
          <w:rFonts w:ascii="Arial" w:hAnsi="Arial" w:cs="Arial"/>
          <w:sz w:val="20"/>
          <w:szCs w:val="20"/>
        </w:rPr>
        <w:t xml:space="preserve"> and application of </w:t>
      </w:r>
      <w:r w:rsidR="006D44EF">
        <w:rPr>
          <w:rFonts w:ascii="Arial" w:hAnsi="Arial" w:cs="Arial"/>
          <w:sz w:val="20"/>
          <w:szCs w:val="20"/>
        </w:rPr>
        <w:br/>
        <w:t xml:space="preserve">                                     Electronic Accounting Systems. Knowledge </w:t>
      </w:r>
      <w:r w:rsidR="00AD2B1F">
        <w:rPr>
          <w:rFonts w:ascii="Arial" w:hAnsi="Arial" w:cs="Arial"/>
          <w:sz w:val="20"/>
          <w:szCs w:val="20"/>
        </w:rPr>
        <w:t xml:space="preserve">of PFMA, DORA, Treasury </w:t>
      </w:r>
      <w:r w:rsidR="006D44EF">
        <w:rPr>
          <w:rFonts w:ascii="Arial" w:hAnsi="Arial" w:cs="Arial"/>
          <w:sz w:val="20"/>
          <w:szCs w:val="20"/>
        </w:rPr>
        <w:br/>
        <w:t xml:space="preserve">                                     R</w:t>
      </w:r>
      <w:r w:rsidR="00AD2B1F">
        <w:rPr>
          <w:rFonts w:ascii="Arial" w:hAnsi="Arial" w:cs="Arial"/>
          <w:sz w:val="20"/>
          <w:szCs w:val="20"/>
        </w:rPr>
        <w:t>egulatio</w:t>
      </w:r>
      <w:r w:rsidR="006D44EF">
        <w:rPr>
          <w:rFonts w:ascii="Arial" w:hAnsi="Arial" w:cs="Arial"/>
          <w:sz w:val="20"/>
          <w:szCs w:val="20"/>
        </w:rPr>
        <w:t xml:space="preserve">ns and other related legislations. Analytical and numerical skills. </w:t>
      </w:r>
      <w:r w:rsidR="00A227E4">
        <w:rPr>
          <w:rFonts w:ascii="Arial" w:hAnsi="Arial" w:cs="Arial"/>
          <w:sz w:val="20"/>
          <w:szCs w:val="20"/>
        </w:rPr>
        <w:br/>
        <w:t xml:space="preserve">                                       </w:t>
      </w:r>
      <w:r w:rsidR="006D44EF">
        <w:rPr>
          <w:rFonts w:ascii="Arial" w:hAnsi="Arial" w:cs="Arial"/>
          <w:sz w:val="20"/>
          <w:szCs w:val="20"/>
        </w:rPr>
        <w:t xml:space="preserve">Interpersonal and problem solving skills. </w:t>
      </w:r>
      <w:r w:rsidR="00A227E4">
        <w:rPr>
          <w:rFonts w:ascii="Arial" w:hAnsi="Arial" w:cs="Arial"/>
          <w:sz w:val="20"/>
          <w:szCs w:val="20"/>
        </w:rPr>
        <w:t xml:space="preserve">Written and verbal communication skills. </w:t>
      </w:r>
      <w:r w:rsidR="00A227E4">
        <w:rPr>
          <w:rFonts w:ascii="Arial" w:hAnsi="Arial" w:cs="Arial"/>
          <w:sz w:val="20"/>
          <w:szCs w:val="20"/>
        </w:rPr>
        <w:br/>
        <w:t xml:space="preserve">                                     Ability to work under pressure and meet tight deadlines. </w:t>
      </w:r>
      <w:r w:rsidR="006D44EF">
        <w:rPr>
          <w:rFonts w:ascii="Arial" w:hAnsi="Arial" w:cs="Arial"/>
          <w:sz w:val="20"/>
          <w:szCs w:val="20"/>
        </w:rPr>
        <w:t xml:space="preserve"> </w:t>
      </w:r>
    </w:p>
    <w:p w:rsidR="00675F81" w:rsidRDefault="00523410" w:rsidP="005F21C8">
      <w:pPr>
        <w:jc w:val="both"/>
        <w:rPr>
          <w:rFonts w:ascii="Arial" w:hAnsi="Arial" w:cs="Arial"/>
          <w:sz w:val="20"/>
          <w:szCs w:val="20"/>
        </w:rPr>
      </w:pPr>
      <w:r>
        <w:rPr>
          <w:rFonts w:ascii="Arial" w:hAnsi="Arial" w:cs="Arial"/>
          <w:b/>
          <w:sz w:val="20"/>
          <w:szCs w:val="20"/>
        </w:rPr>
        <w:t>DUTIES</w:t>
      </w:r>
      <w:r>
        <w:rPr>
          <w:rFonts w:ascii="Arial" w:hAnsi="Arial" w:cs="Arial"/>
          <w:b/>
          <w:sz w:val="20"/>
          <w:szCs w:val="20"/>
        </w:rPr>
        <w:tab/>
      </w:r>
      <w:r>
        <w:rPr>
          <w:rFonts w:ascii="Arial" w:hAnsi="Arial" w:cs="Arial"/>
          <w:b/>
          <w:sz w:val="20"/>
          <w:szCs w:val="20"/>
        </w:rPr>
        <w:tab/>
        <w:t>:</w:t>
      </w:r>
      <w:r w:rsidR="005F21C8">
        <w:rPr>
          <w:rFonts w:ascii="Arial" w:hAnsi="Arial" w:cs="Arial"/>
          <w:b/>
          <w:sz w:val="20"/>
          <w:szCs w:val="20"/>
        </w:rPr>
        <w:t xml:space="preserve"> </w:t>
      </w:r>
      <w:r w:rsidR="003E1112" w:rsidRPr="003E1112">
        <w:rPr>
          <w:rFonts w:ascii="Arial" w:hAnsi="Arial" w:cs="Arial"/>
          <w:sz w:val="20"/>
          <w:szCs w:val="20"/>
        </w:rPr>
        <w:t xml:space="preserve">Provide support in the compilation of the Departmental budget. Processing/ </w:t>
      </w:r>
      <w:r w:rsidR="003E1112">
        <w:rPr>
          <w:rFonts w:ascii="Arial" w:hAnsi="Arial" w:cs="Arial"/>
          <w:sz w:val="20"/>
          <w:szCs w:val="20"/>
        </w:rPr>
        <w:br/>
        <w:t xml:space="preserve">                                    </w:t>
      </w:r>
      <w:r w:rsidR="00180D68">
        <w:rPr>
          <w:rFonts w:ascii="Arial" w:hAnsi="Arial" w:cs="Arial"/>
          <w:sz w:val="20"/>
          <w:szCs w:val="20"/>
        </w:rPr>
        <w:t xml:space="preserve"> </w:t>
      </w:r>
      <w:r w:rsidR="003E1112" w:rsidRPr="003E1112">
        <w:rPr>
          <w:rFonts w:ascii="Arial" w:hAnsi="Arial" w:cs="Arial"/>
          <w:sz w:val="20"/>
          <w:szCs w:val="20"/>
        </w:rPr>
        <w:t xml:space="preserve">capturing of funds shifts, virements, adjustment budget and roll over on the </w:t>
      </w:r>
      <w:r w:rsidR="003E1112">
        <w:rPr>
          <w:rFonts w:ascii="Arial" w:hAnsi="Arial" w:cs="Arial"/>
          <w:sz w:val="20"/>
          <w:szCs w:val="20"/>
        </w:rPr>
        <w:br/>
        <w:t xml:space="preserve">                                       </w:t>
      </w:r>
      <w:r w:rsidR="005F21C8">
        <w:rPr>
          <w:rFonts w:ascii="Arial" w:hAnsi="Arial" w:cs="Arial"/>
          <w:sz w:val="20"/>
          <w:szCs w:val="20"/>
        </w:rPr>
        <w:t xml:space="preserve"> </w:t>
      </w:r>
      <w:r w:rsidR="003E1112" w:rsidRPr="003E1112">
        <w:rPr>
          <w:rFonts w:ascii="Arial" w:hAnsi="Arial" w:cs="Arial"/>
          <w:sz w:val="20"/>
          <w:szCs w:val="20"/>
        </w:rPr>
        <w:t xml:space="preserve">accounting system. Monitoring budget at programme level. Provide support in the </w:t>
      </w:r>
      <w:r w:rsidR="003E1112">
        <w:rPr>
          <w:rFonts w:ascii="Arial" w:hAnsi="Arial" w:cs="Arial"/>
          <w:sz w:val="20"/>
          <w:szCs w:val="20"/>
        </w:rPr>
        <w:t xml:space="preserve">   </w:t>
      </w:r>
      <w:r w:rsidR="003E1112">
        <w:rPr>
          <w:rFonts w:ascii="Arial" w:hAnsi="Arial" w:cs="Arial"/>
          <w:sz w:val="20"/>
          <w:szCs w:val="20"/>
        </w:rPr>
        <w:br/>
        <w:t xml:space="preserve">                                     </w:t>
      </w:r>
      <w:r w:rsidR="003E1112" w:rsidRPr="003E1112">
        <w:rPr>
          <w:rFonts w:ascii="Arial" w:hAnsi="Arial" w:cs="Arial"/>
          <w:sz w:val="20"/>
          <w:szCs w:val="20"/>
        </w:rPr>
        <w:t xml:space="preserve">compilation of monthly expenditure and revenue reports. Provide support in </w:t>
      </w:r>
      <w:r w:rsidR="003E1112">
        <w:rPr>
          <w:rFonts w:ascii="Arial" w:hAnsi="Arial" w:cs="Arial"/>
          <w:sz w:val="20"/>
          <w:szCs w:val="20"/>
        </w:rPr>
        <w:br/>
        <w:t xml:space="preserve">                                     </w:t>
      </w:r>
      <w:r w:rsidR="003E1112" w:rsidRPr="003E1112">
        <w:rPr>
          <w:rFonts w:ascii="Arial" w:hAnsi="Arial" w:cs="Arial"/>
          <w:sz w:val="20"/>
          <w:szCs w:val="20"/>
        </w:rPr>
        <w:t>compilation of monthly cash flow projections.</w:t>
      </w:r>
    </w:p>
    <w:p w:rsidR="00523410" w:rsidRDefault="009E649E" w:rsidP="00523410">
      <w:pPr>
        <w:jc w:val="both"/>
        <w:rPr>
          <w:rFonts w:ascii="Arial" w:hAnsi="Arial" w:cs="Arial"/>
          <w:b/>
          <w:sz w:val="20"/>
          <w:szCs w:val="20"/>
        </w:rPr>
      </w:pPr>
      <w:r>
        <w:rPr>
          <w:rFonts w:ascii="Arial" w:hAnsi="Arial" w:cs="Arial"/>
          <w:b/>
          <w:sz w:val="20"/>
          <w:szCs w:val="20"/>
        </w:rPr>
        <w:t>Enquiries</w:t>
      </w:r>
      <w:r>
        <w:rPr>
          <w:rFonts w:ascii="Arial" w:hAnsi="Arial" w:cs="Arial"/>
          <w:b/>
          <w:sz w:val="20"/>
          <w:szCs w:val="20"/>
        </w:rPr>
        <w:tab/>
      </w:r>
      <w:r>
        <w:rPr>
          <w:rFonts w:ascii="Arial" w:hAnsi="Arial" w:cs="Arial"/>
          <w:b/>
          <w:sz w:val="20"/>
          <w:szCs w:val="20"/>
        </w:rPr>
        <w:tab/>
        <w:t>:</w:t>
      </w:r>
      <w:r w:rsidR="00CC72AE">
        <w:rPr>
          <w:rFonts w:ascii="Arial" w:hAnsi="Arial" w:cs="Arial"/>
          <w:b/>
          <w:sz w:val="20"/>
          <w:szCs w:val="20"/>
        </w:rPr>
        <w:t xml:space="preserve"> Mr</w:t>
      </w:r>
      <w:r>
        <w:rPr>
          <w:rFonts w:ascii="Arial" w:hAnsi="Arial" w:cs="Arial"/>
          <w:b/>
          <w:sz w:val="20"/>
          <w:szCs w:val="20"/>
        </w:rPr>
        <w:t xml:space="preserve"> Levy Modisakgosi, tel. 018 388 3279 </w:t>
      </w:r>
    </w:p>
    <w:p w:rsidR="005105A1" w:rsidRPr="000C4F57" w:rsidRDefault="005105A1" w:rsidP="00557165">
      <w:pPr>
        <w:ind w:hanging="90"/>
        <w:jc w:val="both"/>
        <w:rPr>
          <w:rFonts w:ascii="Arial" w:hAnsi="Arial" w:cs="Arial"/>
          <w:b/>
          <w:sz w:val="20"/>
          <w:szCs w:val="20"/>
        </w:rPr>
      </w:pPr>
      <w:r w:rsidRPr="000C4F57">
        <w:rPr>
          <w:rFonts w:ascii="Arial" w:hAnsi="Arial" w:cs="Arial"/>
          <w:b/>
          <w:sz w:val="20"/>
          <w:szCs w:val="20"/>
        </w:rPr>
        <w:t>__________________________________________________________________________</w:t>
      </w:r>
      <w:r w:rsidR="00557165" w:rsidRPr="000C4F57">
        <w:rPr>
          <w:rFonts w:ascii="Arial" w:hAnsi="Arial" w:cs="Arial"/>
          <w:b/>
          <w:sz w:val="20"/>
          <w:szCs w:val="20"/>
        </w:rPr>
        <w:t>__________</w:t>
      </w:r>
    </w:p>
    <w:p w:rsidR="00675F81" w:rsidRDefault="00105F39" w:rsidP="00557165">
      <w:pPr>
        <w:ind w:hanging="90"/>
        <w:jc w:val="both"/>
        <w:rPr>
          <w:rFonts w:ascii="Arial" w:hAnsi="Arial" w:cs="Arial"/>
          <w:b/>
          <w:sz w:val="20"/>
          <w:szCs w:val="20"/>
        </w:rPr>
      </w:pPr>
      <w:r w:rsidRPr="000C4F57">
        <w:rPr>
          <w:rFonts w:ascii="Arial" w:hAnsi="Arial" w:cs="Arial"/>
          <w:b/>
          <w:sz w:val="20"/>
          <w:szCs w:val="20"/>
        </w:rPr>
        <w:t xml:space="preserve"> </w:t>
      </w:r>
    </w:p>
    <w:p w:rsidR="001F1A20" w:rsidRDefault="001F1A20" w:rsidP="00AF1298">
      <w:pPr>
        <w:ind w:left="720" w:hanging="720"/>
        <w:jc w:val="both"/>
        <w:rPr>
          <w:rFonts w:ascii="Arial" w:hAnsi="Arial" w:cs="Arial"/>
        </w:rPr>
      </w:pPr>
    </w:p>
    <w:p w:rsidR="00AF1298" w:rsidRDefault="00AF1298" w:rsidP="00AF1298">
      <w:pPr>
        <w:ind w:left="720" w:hanging="720"/>
        <w:jc w:val="both"/>
        <w:rPr>
          <w:rFonts w:ascii="Arial" w:hAnsi="Arial" w:cs="Arial"/>
        </w:rPr>
      </w:pPr>
      <w:r>
        <w:rPr>
          <w:rFonts w:ascii="Arial" w:hAnsi="Arial" w:cs="Arial"/>
        </w:rPr>
        <w:t xml:space="preserve">  </w:t>
      </w:r>
    </w:p>
    <w:p w:rsidR="008A5FA9" w:rsidRDefault="008A5FA9" w:rsidP="00E239E2">
      <w:pPr>
        <w:ind w:left="720" w:hanging="720"/>
        <w:jc w:val="both"/>
        <w:rPr>
          <w:rFonts w:ascii="Arial" w:hAnsi="Arial" w:cs="Arial"/>
        </w:rPr>
      </w:pPr>
    </w:p>
    <w:p w:rsidR="00E239E2" w:rsidRDefault="00E239E2" w:rsidP="00E239E2">
      <w:pPr>
        <w:ind w:left="720" w:hanging="720"/>
        <w:jc w:val="both"/>
        <w:rPr>
          <w:rFonts w:ascii="Arial" w:hAnsi="Arial" w:cs="Arial"/>
        </w:rPr>
      </w:pPr>
      <w:r>
        <w:rPr>
          <w:rFonts w:ascii="Arial" w:hAnsi="Arial" w:cs="Arial"/>
        </w:rPr>
        <w:t xml:space="preserve">        </w:t>
      </w:r>
    </w:p>
    <w:p w:rsidR="003015B5" w:rsidRPr="003015B5" w:rsidRDefault="003015B5" w:rsidP="00E239E2">
      <w:pPr>
        <w:jc w:val="both"/>
        <w:rPr>
          <w:b/>
        </w:rPr>
      </w:pPr>
      <w:r>
        <w:rPr>
          <w:rFonts w:ascii="Arial" w:hAnsi="Arial" w:cs="Arial"/>
        </w:rPr>
        <w:t xml:space="preserve">  </w:t>
      </w:r>
    </w:p>
    <w:p w:rsidR="003015B5" w:rsidRDefault="003015B5"/>
    <w:sectPr w:rsidR="003015B5" w:rsidSect="00986037">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2F5" w:rsidRDefault="004922F5" w:rsidP="008B207C">
      <w:pPr>
        <w:spacing w:after="0" w:line="240" w:lineRule="auto"/>
      </w:pPr>
      <w:r>
        <w:separator/>
      </w:r>
    </w:p>
  </w:endnote>
  <w:endnote w:type="continuationSeparator" w:id="1">
    <w:p w:rsidR="004922F5" w:rsidRDefault="004922F5" w:rsidP="008B2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Bodoni">
    <w:altName w:val="Bodon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2F5" w:rsidRDefault="004922F5" w:rsidP="008B207C">
      <w:pPr>
        <w:spacing w:after="0" w:line="240" w:lineRule="auto"/>
      </w:pPr>
      <w:r>
        <w:separator/>
      </w:r>
    </w:p>
  </w:footnote>
  <w:footnote w:type="continuationSeparator" w:id="1">
    <w:p w:rsidR="004922F5" w:rsidRDefault="004922F5" w:rsidP="008B2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7895"/>
    <w:multiLevelType w:val="hybridMultilevel"/>
    <w:tmpl w:val="68249EDC"/>
    <w:lvl w:ilvl="0" w:tplc="DB74860E">
      <w:start w:val="2"/>
      <w:numFmt w:val="lowerLetter"/>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AC66EA"/>
    <w:multiLevelType w:val="hybridMultilevel"/>
    <w:tmpl w:val="78BC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3410F"/>
    <w:multiLevelType w:val="hybridMultilevel"/>
    <w:tmpl w:val="86863B48"/>
    <w:lvl w:ilvl="0" w:tplc="303E0260">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nsid w:val="4EF42D07"/>
    <w:multiLevelType w:val="hybridMultilevel"/>
    <w:tmpl w:val="96BC5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B5FF9"/>
    <w:multiLevelType w:val="hybridMultilevel"/>
    <w:tmpl w:val="02363F30"/>
    <w:lvl w:ilvl="0" w:tplc="D6BECF86">
      <w:start w:val="3"/>
      <w:numFmt w:val="lowerLetter"/>
      <w:lvlText w:val="(%1)"/>
      <w:lvlJc w:val="left"/>
      <w:pPr>
        <w:ind w:left="270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3"/>
  </w:num>
  <w:num w:numId="4">
    <w:abstractNumId w:val="4"/>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15B5"/>
    <w:rsid w:val="0001539C"/>
    <w:rsid w:val="00046FFA"/>
    <w:rsid w:val="000512A2"/>
    <w:rsid w:val="000540E5"/>
    <w:rsid w:val="0005715D"/>
    <w:rsid w:val="00075D9F"/>
    <w:rsid w:val="00083B33"/>
    <w:rsid w:val="000875AE"/>
    <w:rsid w:val="000C4F57"/>
    <w:rsid w:val="000D71EB"/>
    <w:rsid w:val="000F0814"/>
    <w:rsid w:val="00105F39"/>
    <w:rsid w:val="00113EE4"/>
    <w:rsid w:val="00143200"/>
    <w:rsid w:val="00180D68"/>
    <w:rsid w:val="001937FE"/>
    <w:rsid w:val="001C24B2"/>
    <w:rsid w:val="001C356D"/>
    <w:rsid w:val="001F1A20"/>
    <w:rsid w:val="002A5650"/>
    <w:rsid w:val="002B1D21"/>
    <w:rsid w:val="002C6ED3"/>
    <w:rsid w:val="003015B5"/>
    <w:rsid w:val="00320845"/>
    <w:rsid w:val="003231EC"/>
    <w:rsid w:val="00346F75"/>
    <w:rsid w:val="003846E1"/>
    <w:rsid w:val="003928B9"/>
    <w:rsid w:val="003A7761"/>
    <w:rsid w:val="003E1112"/>
    <w:rsid w:val="003F5EFC"/>
    <w:rsid w:val="004922F5"/>
    <w:rsid w:val="004B2DB4"/>
    <w:rsid w:val="004C2E25"/>
    <w:rsid w:val="004E29CC"/>
    <w:rsid w:val="005105A1"/>
    <w:rsid w:val="0051620E"/>
    <w:rsid w:val="005228A8"/>
    <w:rsid w:val="00523410"/>
    <w:rsid w:val="00544A7A"/>
    <w:rsid w:val="00557165"/>
    <w:rsid w:val="005B6CFF"/>
    <w:rsid w:val="005F21C8"/>
    <w:rsid w:val="00624546"/>
    <w:rsid w:val="00625B6C"/>
    <w:rsid w:val="006400B1"/>
    <w:rsid w:val="00675F81"/>
    <w:rsid w:val="00677FDD"/>
    <w:rsid w:val="00693358"/>
    <w:rsid w:val="006D44EF"/>
    <w:rsid w:val="00705A3E"/>
    <w:rsid w:val="0073039E"/>
    <w:rsid w:val="0073351E"/>
    <w:rsid w:val="007A1F4F"/>
    <w:rsid w:val="007B4D37"/>
    <w:rsid w:val="00877CCB"/>
    <w:rsid w:val="00884D41"/>
    <w:rsid w:val="0089264E"/>
    <w:rsid w:val="008A5FA9"/>
    <w:rsid w:val="008A60AC"/>
    <w:rsid w:val="008B0AE3"/>
    <w:rsid w:val="008B207C"/>
    <w:rsid w:val="008B3C0C"/>
    <w:rsid w:val="009006B2"/>
    <w:rsid w:val="00910939"/>
    <w:rsid w:val="00924F24"/>
    <w:rsid w:val="00954054"/>
    <w:rsid w:val="00976284"/>
    <w:rsid w:val="0098120C"/>
    <w:rsid w:val="00986037"/>
    <w:rsid w:val="009A6D1B"/>
    <w:rsid w:val="009E5AE2"/>
    <w:rsid w:val="009E649E"/>
    <w:rsid w:val="009E6EB3"/>
    <w:rsid w:val="009F4046"/>
    <w:rsid w:val="00A10D04"/>
    <w:rsid w:val="00A16B19"/>
    <w:rsid w:val="00A227E4"/>
    <w:rsid w:val="00AD2B1F"/>
    <w:rsid w:val="00AF1298"/>
    <w:rsid w:val="00B14E9A"/>
    <w:rsid w:val="00B33D73"/>
    <w:rsid w:val="00C2520E"/>
    <w:rsid w:val="00C81186"/>
    <w:rsid w:val="00CC72AE"/>
    <w:rsid w:val="00D36C06"/>
    <w:rsid w:val="00D51B38"/>
    <w:rsid w:val="00D77CBD"/>
    <w:rsid w:val="00DC16EF"/>
    <w:rsid w:val="00E148CC"/>
    <w:rsid w:val="00E239E2"/>
    <w:rsid w:val="00E4455A"/>
    <w:rsid w:val="00E82327"/>
    <w:rsid w:val="00EB03FD"/>
    <w:rsid w:val="00EC3263"/>
    <w:rsid w:val="00EC665F"/>
    <w:rsid w:val="00EE45CE"/>
    <w:rsid w:val="00F110F8"/>
    <w:rsid w:val="00F1509D"/>
    <w:rsid w:val="00F44D46"/>
    <w:rsid w:val="00F87507"/>
    <w:rsid w:val="00F97E58"/>
    <w:rsid w:val="00FD7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B5"/>
    <w:pPr>
      <w:ind w:left="720"/>
      <w:contextualSpacing/>
    </w:pPr>
  </w:style>
  <w:style w:type="paragraph" w:styleId="BodyText2">
    <w:name w:val="Body Text 2"/>
    <w:basedOn w:val="Normal"/>
    <w:link w:val="BodyText2Char"/>
    <w:unhideWhenUsed/>
    <w:rsid w:val="00677FDD"/>
    <w:pPr>
      <w:autoSpaceDE w:val="0"/>
      <w:autoSpaceDN w:val="0"/>
      <w:adjustRightInd w:val="0"/>
      <w:spacing w:after="0" w:line="240" w:lineRule="auto"/>
      <w:jc w:val="both"/>
    </w:pPr>
    <w:rPr>
      <w:rFonts w:ascii="HelveticaNeue-Light" w:eastAsia="Times New Roman" w:hAnsi="HelveticaNeue-Light" w:cs="Times New Roman"/>
      <w:sz w:val="24"/>
    </w:rPr>
  </w:style>
  <w:style w:type="character" w:customStyle="1" w:styleId="BodyText2Char">
    <w:name w:val="Body Text 2 Char"/>
    <w:basedOn w:val="DefaultParagraphFont"/>
    <w:link w:val="BodyText2"/>
    <w:rsid w:val="00677FDD"/>
    <w:rPr>
      <w:rFonts w:ascii="HelveticaNeue-Light" w:eastAsia="Times New Roman" w:hAnsi="HelveticaNeue-Light" w:cs="Times New Roman"/>
      <w:sz w:val="24"/>
    </w:rPr>
  </w:style>
  <w:style w:type="paragraph" w:styleId="Title">
    <w:name w:val="Title"/>
    <w:basedOn w:val="Normal"/>
    <w:link w:val="TitleChar"/>
    <w:qFormat/>
    <w:rsid w:val="00677FDD"/>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677FDD"/>
    <w:rPr>
      <w:rFonts w:ascii="Times New Roman" w:eastAsia="Times New Roman" w:hAnsi="Times New Roman" w:cs="Times New Roman"/>
      <w:sz w:val="24"/>
      <w:szCs w:val="20"/>
    </w:rPr>
  </w:style>
  <w:style w:type="paragraph" w:customStyle="1" w:styleId="Default">
    <w:name w:val="Default"/>
    <w:rsid w:val="00677FDD"/>
    <w:pPr>
      <w:autoSpaceDE w:val="0"/>
      <w:autoSpaceDN w:val="0"/>
      <w:adjustRightInd w:val="0"/>
      <w:spacing w:after="0" w:line="240" w:lineRule="auto"/>
    </w:pPr>
    <w:rPr>
      <w:rFonts w:ascii="Bodoni" w:eastAsia="Calibri" w:hAnsi="Bodoni" w:cs="Bodoni"/>
      <w:color w:val="000000"/>
      <w:sz w:val="24"/>
      <w:szCs w:val="24"/>
    </w:rPr>
  </w:style>
  <w:style w:type="paragraph" w:styleId="Header">
    <w:name w:val="header"/>
    <w:basedOn w:val="Normal"/>
    <w:link w:val="HeaderChar"/>
    <w:uiPriority w:val="99"/>
    <w:semiHidden/>
    <w:unhideWhenUsed/>
    <w:rsid w:val="008B20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207C"/>
  </w:style>
  <w:style w:type="paragraph" w:styleId="Footer">
    <w:name w:val="footer"/>
    <w:basedOn w:val="Normal"/>
    <w:link w:val="FooterChar"/>
    <w:uiPriority w:val="99"/>
    <w:semiHidden/>
    <w:unhideWhenUsed/>
    <w:rsid w:val="008B20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20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27536-1A83-441C-9301-C3727CA7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Keo</dc:creator>
  <cp:lastModifiedBy>Keo</cp:lastModifiedBy>
  <cp:revision>11</cp:revision>
  <cp:lastPrinted>2012-04-23T13:19:00Z</cp:lastPrinted>
  <dcterms:created xsi:type="dcterms:W3CDTF">2012-04-23T13:04:00Z</dcterms:created>
  <dcterms:modified xsi:type="dcterms:W3CDTF">2012-04-26T06:21:00Z</dcterms:modified>
</cp:coreProperties>
</file>